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52"/>
          <w:szCs w:val="52"/>
        </w:rPr>
      </w:pPr>
      <w:bookmarkStart w:id="6" w:name="_GoBack"/>
      <w:bookmarkEnd w:id="6"/>
      <w:bookmarkStart w:id="0" w:name="_Toc528241566"/>
      <w:r>
        <w:rPr>
          <w:rFonts w:hint="eastAsia" w:ascii="微软雅黑" w:hAnsi="微软雅黑" w:eastAsia="微软雅黑"/>
          <w:sz w:val="52"/>
          <w:szCs w:val="52"/>
        </w:rPr>
        <w:t>201</w:t>
      </w:r>
      <w:r>
        <w:rPr>
          <w:rFonts w:ascii="微软雅黑" w:hAnsi="微软雅黑" w:eastAsia="微软雅黑"/>
          <w:sz w:val="52"/>
          <w:szCs w:val="52"/>
        </w:rPr>
        <w:t>8</w:t>
      </w:r>
      <w:r>
        <w:rPr>
          <w:rFonts w:hint="eastAsia" w:ascii="微软雅黑" w:hAnsi="微软雅黑" w:eastAsia="微软雅黑"/>
          <w:sz w:val="52"/>
          <w:szCs w:val="52"/>
        </w:rPr>
        <w:t>年河海大学8</w:t>
      </w:r>
      <w:r>
        <w:rPr>
          <w:rFonts w:ascii="微软雅黑" w:hAnsi="微软雅黑" w:eastAsia="微软雅黑"/>
          <w:sz w:val="52"/>
          <w:szCs w:val="52"/>
        </w:rPr>
        <w:t>70管理学</w:t>
      </w: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52"/>
          <w:szCs w:val="52"/>
        </w:rPr>
      </w:pPr>
      <w:r>
        <w:rPr>
          <w:rFonts w:hint="eastAsia" w:ascii="微软雅黑" w:hAnsi="微软雅黑" w:eastAsia="微软雅黑"/>
          <w:sz w:val="52"/>
          <w:szCs w:val="52"/>
        </w:rPr>
        <w:t>（真题）</w:t>
      </w:r>
    </w:p>
    <w:p>
      <w:pPr>
        <w:pStyle w:val="3"/>
        <w:spacing w:before="312" w:beforeLines="100" w:after="312" w:afterLines="100" w:line="300" w:lineRule="auto"/>
        <w:jc w:val="left"/>
        <w:rPr>
          <w:rFonts w:ascii="微软雅黑" w:hAnsi="微软雅黑" w:eastAsia="微软雅黑"/>
          <w:sz w:val="28"/>
        </w:rPr>
      </w:pPr>
      <w:r>
        <w:rPr>
          <w:rFonts w:hint="eastAsia" w:eastAsia="微软雅黑"/>
        </w:rPr>
        <w:drawing>
          <wp:inline distT="0" distB="0" distL="114300" distR="114300">
            <wp:extent cx="1925320" cy="1540510"/>
            <wp:effectExtent l="0" t="0" r="17780" b="2540"/>
            <wp:docPr id="1" name="图片 1" descr="启航龙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启航龙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bookmarkEnd w:id="0"/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  <w:bookmarkStart w:id="1" w:name="_Toc528142993"/>
      <w:r>
        <w:rPr>
          <w:rFonts w:hint="eastAsia" w:ascii="微软雅黑" w:hAnsi="微软雅黑" w:eastAsia="微软雅黑"/>
          <w:sz w:val="28"/>
        </w:rPr>
        <w:t>201</w:t>
      </w:r>
      <w:r>
        <w:rPr>
          <w:rFonts w:ascii="微软雅黑" w:hAnsi="微软雅黑" w:eastAsia="微软雅黑"/>
          <w:sz w:val="28"/>
        </w:rPr>
        <w:t>8</w:t>
      </w:r>
      <w:r>
        <w:rPr>
          <w:rFonts w:hint="eastAsia" w:ascii="微软雅黑" w:hAnsi="微软雅黑" w:eastAsia="微软雅黑"/>
          <w:sz w:val="28"/>
        </w:rPr>
        <w:t>年河海大学8</w:t>
      </w:r>
      <w:r>
        <w:rPr>
          <w:rFonts w:ascii="微软雅黑" w:hAnsi="微软雅黑" w:eastAsia="微软雅黑"/>
          <w:sz w:val="28"/>
        </w:rPr>
        <w:t>70管理学</w:t>
      </w:r>
      <w:bookmarkEnd w:id="1"/>
      <w:r>
        <w:rPr>
          <w:rFonts w:ascii="微软雅黑" w:hAnsi="微软雅黑" w:eastAsia="微软雅黑"/>
          <w:sz w:val="28"/>
        </w:rPr>
        <w:t>（真题）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bookmarkStart w:id="2" w:name="_Toc528142994"/>
      <w:r>
        <w:rPr>
          <w:rFonts w:hint="eastAsia" w:ascii="微软雅黑" w:hAnsi="微软雅黑" w:eastAsia="微软雅黑" w:cs="微软雅黑"/>
          <w:sz w:val="24"/>
          <w:szCs w:val="24"/>
        </w:rPr>
        <w:t>一、名词解释</w:t>
      </w:r>
      <w:bookmarkEnd w:id="2"/>
      <w:r>
        <w:rPr>
          <w:rFonts w:hint="eastAsia" w:ascii="微软雅黑" w:hAnsi="微软雅黑" w:eastAsia="微软雅黑" w:cs="微软雅黑"/>
          <w:sz w:val="24"/>
          <w:szCs w:val="24"/>
        </w:rPr>
        <w:t>（70分）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 西蒙的管理理论。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 战略的含义，战略与计划、战术的关系。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 对“效率是第一位，效果是第二位”进行评价。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 统一指挥和统一领导的含义与区别。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5. 非正式沟通的含义及作用，领导者如何在管理过程中运用非正式沟通？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6. 领导权变理论的内容，谈谈该理论与管理科学性的关系。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7. 领导权力的五种来源，按照是否属于职位权力进行分类。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bookmarkStart w:id="3" w:name="_Toc528142995"/>
      <w:r>
        <w:rPr>
          <w:rFonts w:hint="eastAsia" w:ascii="微软雅黑" w:hAnsi="微软雅黑" w:eastAsia="微软雅黑" w:cs="微软雅黑"/>
          <w:sz w:val="24"/>
          <w:szCs w:val="24"/>
        </w:rPr>
        <w:t>二、阅读理解</w:t>
      </w:r>
      <w:bookmarkEnd w:id="3"/>
      <w:r>
        <w:rPr>
          <w:rFonts w:hint="eastAsia" w:ascii="微软雅黑" w:hAnsi="微软雅黑" w:eastAsia="微软雅黑" w:cs="微软雅黑"/>
          <w:sz w:val="24"/>
          <w:szCs w:val="24"/>
        </w:rPr>
        <w:t>（20分）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谈谈你对“发现了很大问题，洋洋洒洒写了一封信，然后高管看到之后就把这个员工给辞退了”这件事的看法。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问题：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分析该员工为什么会被辞退。（</w:t>
      </w: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0分）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如果你是该员工，你会怎么写这封建议书。（</w:t>
      </w: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0分）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附相关材料：华为万言书事件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华为新员工写万言书提建议，任正非却批复辞退！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领导最怕新员工提建议，尤其是提关于公司战略发展的建议。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某年华为的一名新员工，刚到华为时，就公司的经营战略问题，写了一封万言书给任正非。这名新员工是北大的高才生，原以为自己这封万言书能得到任正非的肯定和赞扬，但是没想到结果却出乎意料。任正非看了他这封万言书后，批复此人如果有精神病，建议送医院治疗；如果没病，建议辞退。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任正非不仅没有赞扬这名新员工，反而是讽刺他有精神病，直接辞退。可以看出，任正非非常不喜欢新员工提建议，按理说员工肯花时间提建议证明对企业有归属感，为什么他会讨厌呢？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很多人讲因为领导从来不缺想法，缺的是解决公司问题的建议。新员工刚入职，对公司文化、业务都不了解，就提出公司的发展建议，这不是纸上谈兵嘛。如果领导肯定他这种行为，听从他的建议，那公司迟早会完蛋。而这位刚毕业的大学生，初生牛犊不怕虎，一心只想实现抱负。他没有站在领导的立场上思考，也不知道领导的需求。这样冒失的提建议，恐怕没人会喜欢，不可否认任何企业都有积年难题，甚至刚入职的员工都能体会到，但是一味提出问题却不讨喜，毕竟问题谁都能发现，缺少的解决问题的方法，何况一张万言书更像是逼宫而非为企业着想，被开除也无可厚非。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马云也曾说过，刚来公司不到一年的人，千万别给我写战略报告，千万别瞎提阿里发展大计，谁提谁离开!但你成了三年阿里人后，你讲的话我一定洗耳恭听。我们喜欢小建议小完善，我们感恩你的每一个小小的完善行动。新员工千万不要只想着构思宏伟蓝图，必须着眼于从解决小问题上入手哦！新员工解决问题的过程，不仅提升了自身的能力，还会获得领导的高度信任。当你解决的小问题多了，领导自然会交给你大事情。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bookmarkStart w:id="4" w:name="_Toc528142996"/>
      <w:r>
        <w:rPr>
          <w:rFonts w:hint="eastAsia" w:ascii="微软雅黑" w:hAnsi="微软雅黑" w:eastAsia="微软雅黑" w:cs="微软雅黑"/>
          <w:sz w:val="24"/>
          <w:szCs w:val="24"/>
        </w:rPr>
        <w:t>三、案例分析</w:t>
      </w:r>
      <w:bookmarkEnd w:id="4"/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0分）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企业有很多子公司，所有业务都由A企业掌控，由于企业发展比较快，于是把数据库控制管理系统从母公司分离，与子公司并列，所有业务依旧由A企业掌控。随着公司的发展，A企业把子公司交给你，你觉得该企业以后还会出现什么问题。</w:t>
      </w:r>
    </w:p>
    <w:p>
      <w:pPr>
        <w:pStyle w:val="4"/>
        <w:rPr>
          <w:rFonts w:hint="eastAsia" w:ascii="微软雅黑" w:hAnsi="微软雅黑" w:eastAsia="微软雅黑" w:cs="微软雅黑"/>
          <w:sz w:val="24"/>
          <w:szCs w:val="24"/>
        </w:rPr>
      </w:pPr>
      <w:bookmarkStart w:id="5" w:name="_Toc528142997"/>
      <w:r>
        <w:rPr>
          <w:rFonts w:hint="eastAsia" w:ascii="微软雅黑" w:hAnsi="微软雅黑" w:eastAsia="微软雅黑" w:cs="微软雅黑"/>
          <w:sz w:val="24"/>
          <w:szCs w:val="24"/>
        </w:rPr>
        <w:t>四、论述题</w:t>
      </w:r>
      <w:bookmarkEnd w:id="5"/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（30分）</w:t>
      </w:r>
    </w:p>
    <w:p>
      <w:pPr>
        <w:widowControl/>
        <w:spacing w:line="300" w:lineRule="auto"/>
        <w:jc w:val="left"/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1.比较道家“道法自然”和“无为而治”的区别与联系，结合大学生社团谈谈你对社团管理活动的看法。（</w:t>
      </w: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5分）</w:t>
      </w:r>
    </w:p>
    <w:p>
      <w:pPr>
        <w:widowControl/>
        <w:spacing w:line="300" w:lineRule="auto"/>
        <w:jc w:val="left"/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2.谈谈你对各种新型组织结构（如团队型、无边界等等）的理解。（</w:t>
      </w:r>
      <w:r>
        <w:rPr>
          <w:rFonts w:hint="eastAsia"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5分）</w:t>
      </w:r>
    </w:p>
    <w:p>
      <w:pPr>
        <w:jc w:val="center"/>
        <w:rPr>
          <w:rFonts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t>想要获取更多考研资讯</w:t>
      </w:r>
    </w:p>
    <w:p>
      <w:pPr>
        <w:jc w:val="center"/>
        <w:rPr>
          <w:rFonts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t>请关注“启航考研”官方微信公众号</w:t>
      </w:r>
    </w:p>
    <w:p>
      <w:pPr>
        <w:pStyle w:val="5"/>
        <w:jc w:val="right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563880</wp:posOffset>
                </wp:positionV>
                <wp:extent cx="2781300" cy="685800"/>
                <wp:effectExtent l="6350" t="15240" r="12700" b="22860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37360" y="8858250"/>
                          <a:ext cx="2781300" cy="6858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.05pt;margin-top:44.4pt;height:54pt;width:219pt;z-index:251658240;v-text-anchor:middle;mso-width-relative:page;mso-height-relative:page;" fillcolor="#FFC000 [3207]" filled="t" stroked="t" coordsize="21600,21600" o:gfxdata="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81UN3dQAAAAJAQAADwAAAAAAAAABACAAAAAiAAAAZHJzL2Rv&#10;d25yZXYueG1sUEsBAhQAFAAAAAgAh07iQHH49Ad3AgAA3AQAAA4AAAAAAAAAAQAgAAAAIwEAAGRy&#10;cy9lMm9Eb2MueG1sUEsFBgAAAAAGAAYAWQEAAAwGAAAAAA==&#10;" adj="18937,5400">
                <v:fill on="t" focussize="0,0"/>
                <v:stroke weight="1pt" color="#BC8C00 [3207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1704340" cy="1704340"/>
            <wp:effectExtent l="0" t="0" r="10160" b="10160"/>
            <wp:docPr id="2" name="图片 2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70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akuyoxingshu7000">
    <w:altName w:val="宋体"/>
    <w:panose1 w:val="00000000000000000000"/>
    <w:charset w:val="86"/>
    <w:family w:val="auto"/>
    <w:pitch w:val="default"/>
    <w:sig w:usb0="00000000" w:usb1="00000000" w:usb2="0000003F" w:usb3="00000000" w:csb0="003F00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514577"/>
    </w:sdtPr>
    <w:sdtContent>
      <w:p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1"/>
      <w:jc w:val="center"/>
      <w:rPr>
        <w:rFonts w:ascii="微软雅黑" w:hAnsi="微软雅黑" w:eastAsia="微软雅黑" w:cs="微软雅黑"/>
        <w:b/>
        <w:bCs/>
        <w:color w:val="FF0000"/>
        <w:sz w:val="24"/>
        <w:szCs w:val="24"/>
      </w:rPr>
    </w:pP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  <w:lang w:val="en-US" w:eastAsia="zh-CN"/>
      </w:rPr>
      <w:t>2021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考研管理学QQ群680267582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left"/>
      <w:rPr>
        <w:color w:val="FF0000"/>
        <w:sz w:val="28"/>
        <w:szCs w:val="28"/>
      </w:rPr>
    </w:pPr>
    <w:r>
      <w:rPr>
        <w:rFonts w:ascii="微软雅黑" w:hAnsi="微软雅黑" w:eastAsia="微软雅黑" w:cs="微软雅黑"/>
        <w:b/>
        <w:bCs/>
        <w:sz w:val="24"/>
        <w:szCs w:val="24"/>
      </w:rPr>
      <w:pict>
        <v:shape id="PowerPlusWaterMarkObject38660" o:spid="_x0000_s2049" o:spt="136" type="#_x0000_t136" style="position:absolute;left:0pt;margin-left:-13.15pt;margin-top:273.7pt;height:145.65pt;width:441.6pt;mso-position-horizontal-relative:margin;mso-position-vertical-relative:margin;rotation:-2949120f;z-index:-251658240;mso-width-relative:page;mso-height-relative:page;" fillcolor="#7F7F7F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启航考研" style="font-family:微软雅黑;font-size:36pt;v-text-align:center;"/>
        </v:shape>
      </w:pic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考研购课咨询：400</w:t>
    </w:r>
    <w:r>
      <w:rPr>
        <w:rFonts w:ascii="微软雅黑" w:hAnsi="微软雅黑" w:eastAsia="微软雅黑" w:cs="微软雅黑"/>
        <w:b/>
        <w:bCs/>
        <w:color w:val="FF0000"/>
        <w:sz w:val="24"/>
        <w:szCs w:val="24"/>
      </w:rPr>
      <w:t>-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882</w:t>
    </w:r>
    <w:r>
      <w:rPr>
        <w:rFonts w:ascii="微软雅黑" w:hAnsi="微软雅黑" w:eastAsia="微软雅黑" w:cs="微软雅黑"/>
        <w:b/>
        <w:bCs/>
        <w:color w:val="FF0000"/>
        <w:sz w:val="24"/>
        <w:szCs w:val="24"/>
      </w:rPr>
      <w:t>-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 xml:space="preserve">5755  </w:t>
    </w:r>
    <w:r>
      <w:rPr>
        <w:rFonts w:hint="eastAsia" w:ascii="微软雅黑" w:hAnsi="微软雅黑" w:eastAsia="微软雅黑" w:cs="微软雅黑"/>
        <w:b/>
        <w:bCs/>
        <w:color w:val="FF0000"/>
        <w:sz w:val="28"/>
        <w:szCs w:val="28"/>
      </w:rPr>
      <w:t xml:space="preserve"> </w:t>
    </w:r>
    <w:r>
      <w:rPr>
        <w:rFonts w:hint="eastAsia"/>
        <w:color w:val="FF0000"/>
        <w:sz w:val="28"/>
        <w:szCs w:val="28"/>
      </w:rPr>
      <w:t xml:space="preserve">     </w:t>
    </w:r>
    <w:r>
      <w:rPr>
        <w:rFonts w:hint="eastAsia"/>
        <w:color w:val="FF0000"/>
        <w:sz w:val="24"/>
        <w:szCs w:val="24"/>
      </w:rPr>
      <w:t xml:space="preserve">     </w:t>
    </w:r>
    <w:r>
      <w:rPr>
        <w:rFonts w:hint="eastAsia"/>
        <w:b/>
        <w:color w:val="FF0000"/>
        <w:sz w:val="24"/>
        <w:szCs w:val="24"/>
      </w:rPr>
      <w:t>官网</w:t>
    </w:r>
    <w:r>
      <w:rPr>
        <w:b/>
        <w:color w:val="FF0000"/>
        <w:sz w:val="24"/>
        <w:szCs w:val="24"/>
      </w:rPr>
      <w:t>：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www.qihang.com.cn</w:t>
    </w:r>
    <w:r>
      <w:rPr>
        <w:rFonts w:hint="eastAsia"/>
        <w:b/>
        <w:bCs/>
        <w:color w:val="FF0000"/>
        <w:sz w:val="24"/>
        <w:szCs w:val="24"/>
      </w:rPr>
      <w:t xml:space="preserve"> </w:t>
    </w:r>
    <w:r>
      <w:rPr>
        <w:rFonts w:hint="eastAsia"/>
        <w:color w:val="FF0000"/>
        <w:sz w:val="28"/>
        <w:szCs w:val="28"/>
      </w:rP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22644"/>
    <w:rsid w:val="00004DAE"/>
    <w:rsid w:val="00020D15"/>
    <w:rsid w:val="00022FF1"/>
    <w:rsid w:val="00034B9E"/>
    <w:rsid w:val="0004213B"/>
    <w:rsid w:val="00055E4F"/>
    <w:rsid w:val="00070E07"/>
    <w:rsid w:val="00073D84"/>
    <w:rsid w:val="0007734E"/>
    <w:rsid w:val="00081F1C"/>
    <w:rsid w:val="0009087B"/>
    <w:rsid w:val="000A1120"/>
    <w:rsid w:val="000A7F42"/>
    <w:rsid w:val="000C6E0E"/>
    <w:rsid w:val="000D13F4"/>
    <w:rsid w:val="000E6CFF"/>
    <w:rsid w:val="000E790F"/>
    <w:rsid w:val="000F4D2A"/>
    <w:rsid w:val="000F65E9"/>
    <w:rsid w:val="00113E0C"/>
    <w:rsid w:val="001564DE"/>
    <w:rsid w:val="00172A27"/>
    <w:rsid w:val="00176A7F"/>
    <w:rsid w:val="00186C12"/>
    <w:rsid w:val="00192DA6"/>
    <w:rsid w:val="00197CCE"/>
    <w:rsid w:val="001B7533"/>
    <w:rsid w:val="001C3D20"/>
    <w:rsid w:val="001C5876"/>
    <w:rsid w:val="001D1A28"/>
    <w:rsid w:val="001E0EDA"/>
    <w:rsid w:val="00204AC1"/>
    <w:rsid w:val="00223E48"/>
    <w:rsid w:val="00227CCD"/>
    <w:rsid w:val="002347EA"/>
    <w:rsid w:val="00234960"/>
    <w:rsid w:val="0024066C"/>
    <w:rsid w:val="00241432"/>
    <w:rsid w:val="00270323"/>
    <w:rsid w:val="00270358"/>
    <w:rsid w:val="002708D5"/>
    <w:rsid w:val="00271B0A"/>
    <w:rsid w:val="002762E9"/>
    <w:rsid w:val="00287E0A"/>
    <w:rsid w:val="00297BC2"/>
    <w:rsid w:val="002B7F47"/>
    <w:rsid w:val="002C188E"/>
    <w:rsid w:val="002D759E"/>
    <w:rsid w:val="002D7EBD"/>
    <w:rsid w:val="002E3974"/>
    <w:rsid w:val="002F0798"/>
    <w:rsid w:val="00313445"/>
    <w:rsid w:val="00331C92"/>
    <w:rsid w:val="00346386"/>
    <w:rsid w:val="003518AC"/>
    <w:rsid w:val="00352CB7"/>
    <w:rsid w:val="00360A38"/>
    <w:rsid w:val="003658E9"/>
    <w:rsid w:val="00376361"/>
    <w:rsid w:val="003764DE"/>
    <w:rsid w:val="003866CB"/>
    <w:rsid w:val="003A05D3"/>
    <w:rsid w:val="003A588D"/>
    <w:rsid w:val="003B26F1"/>
    <w:rsid w:val="003B4C60"/>
    <w:rsid w:val="003E02F9"/>
    <w:rsid w:val="003E25DC"/>
    <w:rsid w:val="003E5428"/>
    <w:rsid w:val="003F0954"/>
    <w:rsid w:val="003F4FB3"/>
    <w:rsid w:val="00411405"/>
    <w:rsid w:val="00417E6E"/>
    <w:rsid w:val="00434135"/>
    <w:rsid w:val="004377AC"/>
    <w:rsid w:val="00437DBD"/>
    <w:rsid w:val="004425A5"/>
    <w:rsid w:val="004453C3"/>
    <w:rsid w:val="004631B9"/>
    <w:rsid w:val="00483E2F"/>
    <w:rsid w:val="004B0BDA"/>
    <w:rsid w:val="004B579C"/>
    <w:rsid w:val="004B6B4E"/>
    <w:rsid w:val="004C1DF1"/>
    <w:rsid w:val="004D09D4"/>
    <w:rsid w:val="004D47D8"/>
    <w:rsid w:val="004E6DD1"/>
    <w:rsid w:val="004F5CE1"/>
    <w:rsid w:val="00503A24"/>
    <w:rsid w:val="00504081"/>
    <w:rsid w:val="00504CCA"/>
    <w:rsid w:val="0051750D"/>
    <w:rsid w:val="00525236"/>
    <w:rsid w:val="00527695"/>
    <w:rsid w:val="00533633"/>
    <w:rsid w:val="00535E76"/>
    <w:rsid w:val="00536D13"/>
    <w:rsid w:val="00541951"/>
    <w:rsid w:val="005525DA"/>
    <w:rsid w:val="00555A6F"/>
    <w:rsid w:val="00561F87"/>
    <w:rsid w:val="00566A64"/>
    <w:rsid w:val="00574314"/>
    <w:rsid w:val="00581D70"/>
    <w:rsid w:val="005B659E"/>
    <w:rsid w:val="005C63E7"/>
    <w:rsid w:val="005D4EF8"/>
    <w:rsid w:val="005E4E96"/>
    <w:rsid w:val="00601ECB"/>
    <w:rsid w:val="006418C1"/>
    <w:rsid w:val="00663F70"/>
    <w:rsid w:val="006646B5"/>
    <w:rsid w:val="00670B49"/>
    <w:rsid w:val="006750AC"/>
    <w:rsid w:val="00675D09"/>
    <w:rsid w:val="0067783B"/>
    <w:rsid w:val="006829F0"/>
    <w:rsid w:val="00695EBA"/>
    <w:rsid w:val="006A7708"/>
    <w:rsid w:val="006C5ED4"/>
    <w:rsid w:val="006C7737"/>
    <w:rsid w:val="006F0621"/>
    <w:rsid w:val="006F7B02"/>
    <w:rsid w:val="00700157"/>
    <w:rsid w:val="007132C2"/>
    <w:rsid w:val="0072742A"/>
    <w:rsid w:val="0073291B"/>
    <w:rsid w:val="007553EB"/>
    <w:rsid w:val="00764E42"/>
    <w:rsid w:val="00765036"/>
    <w:rsid w:val="0078639A"/>
    <w:rsid w:val="0079455E"/>
    <w:rsid w:val="007A6ADE"/>
    <w:rsid w:val="007A74E0"/>
    <w:rsid w:val="007B514D"/>
    <w:rsid w:val="007D6336"/>
    <w:rsid w:val="007D794A"/>
    <w:rsid w:val="007E7EA2"/>
    <w:rsid w:val="007F4DA0"/>
    <w:rsid w:val="00813ED0"/>
    <w:rsid w:val="008142CB"/>
    <w:rsid w:val="0084029B"/>
    <w:rsid w:val="00856576"/>
    <w:rsid w:val="00860D7B"/>
    <w:rsid w:val="00864368"/>
    <w:rsid w:val="00864985"/>
    <w:rsid w:val="00870288"/>
    <w:rsid w:val="008703AC"/>
    <w:rsid w:val="00885C96"/>
    <w:rsid w:val="00895991"/>
    <w:rsid w:val="008B1536"/>
    <w:rsid w:val="008D378C"/>
    <w:rsid w:val="008D5076"/>
    <w:rsid w:val="008E0ACD"/>
    <w:rsid w:val="008F0055"/>
    <w:rsid w:val="009021A1"/>
    <w:rsid w:val="0091239D"/>
    <w:rsid w:val="00914AA3"/>
    <w:rsid w:val="0093294F"/>
    <w:rsid w:val="00934AA0"/>
    <w:rsid w:val="009549AA"/>
    <w:rsid w:val="00960804"/>
    <w:rsid w:val="0097109E"/>
    <w:rsid w:val="00983600"/>
    <w:rsid w:val="009A0D47"/>
    <w:rsid w:val="009B2110"/>
    <w:rsid w:val="009B3F61"/>
    <w:rsid w:val="009C390F"/>
    <w:rsid w:val="009C5069"/>
    <w:rsid w:val="009D255C"/>
    <w:rsid w:val="009E1AEC"/>
    <w:rsid w:val="009F2354"/>
    <w:rsid w:val="009F3E0C"/>
    <w:rsid w:val="009F7CE1"/>
    <w:rsid w:val="00A4136E"/>
    <w:rsid w:val="00A57B05"/>
    <w:rsid w:val="00A636B2"/>
    <w:rsid w:val="00A82EA9"/>
    <w:rsid w:val="00A84052"/>
    <w:rsid w:val="00A9146B"/>
    <w:rsid w:val="00A9726C"/>
    <w:rsid w:val="00A974A3"/>
    <w:rsid w:val="00AB7149"/>
    <w:rsid w:val="00AC6936"/>
    <w:rsid w:val="00AC69B0"/>
    <w:rsid w:val="00B013FD"/>
    <w:rsid w:val="00B05B94"/>
    <w:rsid w:val="00B1241B"/>
    <w:rsid w:val="00B15B2B"/>
    <w:rsid w:val="00B3274A"/>
    <w:rsid w:val="00B34395"/>
    <w:rsid w:val="00B44CB9"/>
    <w:rsid w:val="00B45C1E"/>
    <w:rsid w:val="00B572C2"/>
    <w:rsid w:val="00B607DF"/>
    <w:rsid w:val="00B77772"/>
    <w:rsid w:val="00B84888"/>
    <w:rsid w:val="00B855B6"/>
    <w:rsid w:val="00BA4E8A"/>
    <w:rsid w:val="00BD2793"/>
    <w:rsid w:val="00BD4053"/>
    <w:rsid w:val="00BE6660"/>
    <w:rsid w:val="00BE67C6"/>
    <w:rsid w:val="00C01330"/>
    <w:rsid w:val="00C500D1"/>
    <w:rsid w:val="00C821BE"/>
    <w:rsid w:val="00CA67C5"/>
    <w:rsid w:val="00CD50B8"/>
    <w:rsid w:val="00CD6133"/>
    <w:rsid w:val="00D059C6"/>
    <w:rsid w:val="00D165B1"/>
    <w:rsid w:val="00D20AE6"/>
    <w:rsid w:val="00D307BA"/>
    <w:rsid w:val="00D34F41"/>
    <w:rsid w:val="00D46AF2"/>
    <w:rsid w:val="00D5390F"/>
    <w:rsid w:val="00D60516"/>
    <w:rsid w:val="00D836F4"/>
    <w:rsid w:val="00D85556"/>
    <w:rsid w:val="00D97EF2"/>
    <w:rsid w:val="00DA1A88"/>
    <w:rsid w:val="00DA7F4A"/>
    <w:rsid w:val="00DC636A"/>
    <w:rsid w:val="00DC7323"/>
    <w:rsid w:val="00DE57FE"/>
    <w:rsid w:val="00DF6051"/>
    <w:rsid w:val="00E22CD5"/>
    <w:rsid w:val="00E40893"/>
    <w:rsid w:val="00E54108"/>
    <w:rsid w:val="00E56603"/>
    <w:rsid w:val="00E60F7E"/>
    <w:rsid w:val="00E72A84"/>
    <w:rsid w:val="00E75640"/>
    <w:rsid w:val="00E81027"/>
    <w:rsid w:val="00E82057"/>
    <w:rsid w:val="00E82FC1"/>
    <w:rsid w:val="00E91961"/>
    <w:rsid w:val="00E91DE1"/>
    <w:rsid w:val="00EA04C1"/>
    <w:rsid w:val="00EA0B52"/>
    <w:rsid w:val="00EB445E"/>
    <w:rsid w:val="00EE761F"/>
    <w:rsid w:val="00F03408"/>
    <w:rsid w:val="00F2571B"/>
    <w:rsid w:val="00F27CA2"/>
    <w:rsid w:val="00F37BAF"/>
    <w:rsid w:val="00F4086B"/>
    <w:rsid w:val="00F43462"/>
    <w:rsid w:val="00F52BC9"/>
    <w:rsid w:val="00F60579"/>
    <w:rsid w:val="00F656EB"/>
    <w:rsid w:val="00F723C9"/>
    <w:rsid w:val="00FA11E4"/>
    <w:rsid w:val="00FB7B74"/>
    <w:rsid w:val="00FC51CB"/>
    <w:rsid w:val="00FD2AB4"/>
    <w:rsid w:val="00FD35ED"/>
    <w:rsid w:val="00FE4B34"/>
    <w:rsid w:val="00FE64DB"/>
    <w:rsid w:val="04AB0533"/>
    <w:rsid w:val="0B1D59DF"/>
    <w:rsid w:val="113760B2"/>
    <w:rsid w:val="12B6249F"/>
    <w:rsid w:val="12E65207"/>
    <w:rsid w:val="186508AE"/>
    <w:rsid w:val="1EAA2AE6"/>
    <w:rsid w:val="32424734"/>
    <w:rsid w:val="42521FAA"/>
    <w:rsid w:val="538F3FD9"/>
    <w:rsid w:val="5E192475"/>
    <w:rsid w:val="60C60567"/>
    <w:rsid w:val="67A14FF2"/>
    <w:rsid w:val="67F22644"/>
    <w:rsid w:val="6C30757D"/>
    <w:rsid w:val="70133906"/>
    <w:rsid w:val="736B1790"/>
    <w:rsid w:val="761634FC"/>
    <w:rsid w:val="7CB82513"/>
    <w:rsid w:val="7F46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hakuyoxingshu7000" w:eastAsia="宋体" w:cs="宋体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2520" w:leftChars="1200"/>
    </w:pPr>
    <w:rPr>
      <w:szCs w:val="22"/>
    </w:rPr>
  </w:style>
  <w:style w:type="paragraph" w:styleId="7">
    <w:name w:val="toc 5"/>
    <w:basedOn w:val="1"/>
    <w:next w:val="1"/>
    <w:unhideWhenUsed/>
    <w:qFormat/>
    <w:uiPriority w:val="39"/>
    <w:pPr>
      <w:ind w:left="1680" w:leftChars="800"/>
    </w:pPr>
    <w:rPr>
      <w:szCs w:val="22"/>
    </w:rPr>
  </w:style>
  <w:style w:type="paragraph" w:styleId="8">
    <w:name w:val="toc 3"/>
    <w:basedOn w:val="1"/>
    <w:next w:val="1"/>
    <w:qFormat/>
    <w:uiPriority w:val="39"/>
    <w:pPr>
      <w:ind w:left="840" w:leftChars="400"/>
    </w:p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szCs w:val="22"/>
    </w:rPr>
  </w:style>
  <w:style w:type="paragraph" w:styleId="10">
    <w:name w:val="Balloon Text"/>
    <w:basedOn w:val="1"/>
    <w:link w:val="26"/>
    <w:qFormat/>
    <w:uiPriority w:val="0"/>
    <w:rPr>
      <w:sz w:val="18"/>
      <w:szCs w:val="18"/>
    </w:rPr>
  </w:style>
  <w:style w:type="paragraph" w:styleId="11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296"/>
      </w:tabs>
    </w:pPr>
    <w:rPr>
      <w:b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szCs w:val="22"/>
    </w:rPr>
  </w:style>
  <w:style w:type="paragraph" w:styleId="16">
    <w:name w:val="toc 2"/>
    <w:basedOn w:val="1"/>
    <w:next w:val="1"/>
    <w:qFormat/>
    <w:uiPriority w:val="39"/>
    <w:pPr>
      <w:tabs>
        <w:tab w:val="right" w:leader="dot" w:pos="8296"/>
      </w:tabs>
      <w:ind w:left="420" w:leftChars="200"/>
    </w:pPr>
    <w:rPr>
      <w:rFonts w:asciiTheme="majorEastAsia" w:hAnsiTheme="majorEastAsia"/>
      <w:b/>
    </w:rPr>
  </w:style>
  <w:style w:type="paragraph" w:styleId="17">
    <w:name w:val="toc 9"/>
    <w:basedOn w:val="1"/>
    <w:next w:val="1"/>
    <w:unhideWhenUsed/>
    <w:qFormat/>
    <w:uiPriority w:val="39"/>
    <w:pPr>
      <w:ind w:left="3360" w:leftChars="1600"/>
    </w:pPr>
    <w:rPr>
      <w:szCs w:val="22"/>
    </w:rPr>
  </w:style>
  <w:style w:type="table" w:styleId="19">
    <w:name w:val="Table Grid"/>
    <w:basedOn w:val="1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basedOn w:val="2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标题 1 Char"/>
    <w:basedOn w:val="20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3">
    <w:name w:val="标题 2 Char"/>
    <w:basedOn w:val="2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4">
    <w:name w:val="页眉 Char"/>
    <w:basedOn w:val="20"/>
    <w:link w:val="1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Char"/>
    <w:basedOn w:val="20"/>
    <w:link w:val="11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批注框文本 Char"/>
    <w:basedOn w:val="20"/>
    <w:link w:val="10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8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  <w:style w:type="character" w:customStyle="1" w:styleId="29">
    <w:name w:val="标题 3 Char"/>
    <w:basedOn w:val="20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nk\AppData\Roaming\kingsoft\office6\templates\download\e9ff7bacd5d82d5a342c5b8e8eef3aaa3f7c8d52\&#30495;&#39064;&#27169;&#26495;-&#20110;&#259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114BE8-BB2C-4ED0-A08C-D9F51EF218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真题模板-于斌.docx</Template>
  <Pages>2</Pages>
  <Words>38</Words>
  <Characters>42</Characters>
  <Lines>35</Lines>
  <Paragraphs>9</Paragraphs>
  <TotalTime>1</TotalTime>
  <ScaleCrop>false</ScaleCrop>
  <LinksUpToDate>false</LinksUpToDate>
  <CharactersWithSpaces>42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2018-11-23T08:53:00Z</dcterms:created>
  <dc:creator>KicaZ尛瘋子丶逗點</dc:creator>
  <cp:lastModifiedBy>KicaZ尛瘋子丶逗點</cp:lastModifiedBy>
  <dcterms:modified xsi:type="dcterms:W3CDTF">2019-11-28T03:35:21Z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MTWinEqns">
    <vt:bool>true</vt:bool>
  </property>
</Properties>
</file>