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379" w:rsidRDefault="00E74936" w:rsidP="00E74936">
      <w:pPr>
        <w:widowControl/>
        <w:spacing w:line="360" w:lineRule="atLeast"/>
        <w:jc w:val="center"/>
        <w:rPr>
          <w:rFonts w:ascii="微软雅黑" w:eastAsia="微软雅黑" w:hAnsi="微软雅黑" w:cs="Arial"/>
          <w:b/>
          <w:bCs/>
          <w:color w:val="333333"/>
          <w:kern w:val="0"/>
          <w:sz w:val="24"/>
          <w:szCs w:val="24"/>
        </w:rPr>
      </w:pPr>
      <w:r w:rsidRPr="00E74936">
        <w:rPr>
          <w:rFonts w:ascii="微软雅黑" w:eastAsia="微软雅黑" w:hAnsi="微软雅黑" w:cs="Arial"/>
          <w:b/>
          <w:bCs/>
          <w:color w:val="333333"/>
          <w:kern w:val="0"/>
          <w:sz w:val="24"/>
          <w:szCs w:val="24"/>
        </w:rPr>
        <w:t>2014年全国硕士研究生入学统一考试英语（二）试题</w:t>
      </w:r>
    </w:p>
    <w:p w:rsidR="00E74936" w:rsidRPr="00E74936" w:rsidRDefault="00E74936" w:rsidP="00E74936">
      <w:pPr>
        <w:widowControl/>
        <w:spacing w:line="360" w:lineRule="atLeast"/>
        <w:jc w:val="center"/>
        <w:rPr>
          <w:rFonts w:ascii="微软雅黑" w:eastAsia="微软雅黑" w:hAnsi="微软雅黑" w:cs="Arial"/>
          <w:color w:val="333333"/>
          <w:kern w:val="0"/>
          <w:szCs w:val="21"/>
        </w:rPr>
      </w:pPr>
      <w:r w:rsidRPr="00E74936">
        <w:rPr>
          <w:rFonts w:ascii="微软雅黑" w:eastAsia="微软雅黑" w:hAnsi="微软雅黑" w:cs="Arial"/>
          <w:b/>
          <w:bCs/>
          <w:color w:val="333333"/>
          <w:kern w:val="0"/>
          <w:szCs w:val="21"/>
        </w:rPr>
        <w:t>Section</w:t>
      </w:r>
      <w:r w:rsidR="00451024">
        <w:rPr>
          <w:rFonts w:ascii="微软雅黑" w:eastAsia="微软雅黑" w:hAnsi="微软雅黑" w:cs="Arial"/>
          <w:b/>
          <w:bCs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b/>
          <w:bCs/>
          <w:color w:val="333333"/>
          <w:kern w:val="0"/>
          <w:szCs w:val="21"/>
        </w:rPr>
        <w:t>I Use of English</w:t>
      </w:r>
    </w:p>
    <w:p w:rsidR="00E74936" w:rsidRPr="00E74936" w:rsidRDefault="00E74936" w:rsidP="00E74936">
      <w:pPr>
        <w:widowControl/>
        <w:spacing w:line="360" w:lineRule="atLeast"/>
        <w:jc w:val="left"/>
        <w:rPr>
          <w:rFonts w:ascii="微软雅黑" w:eastAsia="微软雅黑" w:hAnsi="微软雅黑" w:cs="Arial"/>
          <w:color w:val="333333"/>
          <w:kern w:val="0"/>
          <w:szCs w:val="21"/>
        </w:rPr>
      </w:pP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 xml:space="preserve">　　</w:t>
      </w:r>
      <w:r w:rsidRPr="00E74936">
        <w:rPr>
          <w:rFonts w:ascii="微软雅黑" w:eastAsia="微软雅黑" w:hAnsi="微软雅黑" w:cs="Arial"/>
          <w:b/>
          <w:bCs/>
          <w:color w:val="333333"/>
          <w:kern w:val="0"/>
          <w:szCs w:val="21"/>
        </w:rPr>
        <w:t>Directions:</w:t>
      </w:r>
      <w:bookmarkStart w:id="0" w:name="_GoBack"/>
      <w:bookmarkEnd w:id="0"/>
    </w:p>
    <w:p w:rsidR="00E74936" w:rsidRPr="00E74936" w:rsidRDefault="00E74936" w:rsidP="00E74936">
      <w:pPr>
        <w:widowControl/>
        <w:spacing w:line="360" w:lineRule="atLeast"/>
        <w:jc w:val="left"/>
        <w:rPr>
          <w:rFonts w:ascii="微软雅黑" w:eastAsia="微软雅黑" w:hAnsi="微软雅黑" w:cs="Arial"/>
          <w:color w:val="333333"/>
          <w:kern w:val="0"/>
          <w:szCs w:val="21"/>
        </w:rPr>
      </w:pP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 xml:space="preserve">　　Read the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following text. Choose the best word(s) for each numbered blank and mark A, B,C or D on ANSWER SHEET. (10 points)</w:t>
      </w:r>
    </w:p>
    <w:p w:rsidR="00E74936" w:rsidRPr="00E74936" w:rsidRDefault="00E74936" w:rsidP="00E74936">
      <w:pPr>
        <w:widowControl/>
        <w:spacing w:line="360" w:lineRule="atLeast"/>
        <w:jc w:val="left"/>
        <w:rPr>
          <w:rFonts w:ascii="微软雅黑" w:eastAsia="微软雅黑" w:hAnsi="微软雅黑" w:cs="Arial"/>
          <w:color w:val="333333"/>
          <w:kern w:val="0"/>
          <w:szCs w:val="21"/>
        </w:rPr>
      </w:pP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 xml:space="preserve">　　Thinner isn’t always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better. A number of studies have __1___ that normal-weight people are in fact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at higher risk of some diseases compared to those who are overweight. And there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are health conditions for which being overweight is actually ___2___. For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example, heavier women are less likely to develop calcium deficiency than thin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women. ___3___ among the elderly, being somewhat overweight is often an ___4___of good health.</w:t>
      </w:r>
    </w:p>
    <w:p w:rsidR="00E74936" w:rsidRPr="00E74936" w:rsidRDefault="00E74936" w:rsidP="00E74936">
      <w:pPr>
        <w:widowControl/>
        <w:spacing w:line="360" w:lineRule="atLeast"/>
        <w:jc w:val="left"/>
        <w:rPr>
          <w:rFonts w:ascii="微软雅黑" w:eastAsia="微软雅黑" w:hAnsi="微软雅黑" w:cs="Arial"/>
          <w:color w:val="333333"/>
          <w:kern w:val="0"/>
          <w:szCs w:val="21"/>
        </w:rPr>
      </w:pP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 xml:space="preserve">　　Of even greater___5___ is the fact that obesity turns out to be very difficult to define. Itis often defined ___6___ body mass index, or BMI. BMI ___7__ body mass divided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by the square of height. An adult with a BMI of 18 to 25 is often considered to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be normal weight. Between 25 and 30 is overweight. And over 30 is considered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obese. Obesity, ___8___,can be divided into moderately obese, severely obese,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and very severely obese.</w:t>
      </w:r>
    </w:p>
    <w:p w:rsidR="00E74936" w:rsidRPr="00E74936" w:rsidRDefault="00E74936" w:rsidP="00E74936">
      <w:pPr>
        <w:widowControl/>
        <w:spacing w:line="360" w:lineRule="atLeast"/>
        <w:jc w:val="left"/>
        <w:rPr>
          <w:rFonts w:ascii="微软雅黑" w:eastAsia="微软雅黑" w:hAnsi="微软雅黑" w:cs="Arial"/>
          <w:color w:val="333333"/>
          <w:kern w:val="0"/>
          <w:szCs w:val="21"/>
        </w:rPr>
      </w:pP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 xml:space="preserve">　　While such numerical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standards seem 9 , they are not. Obesity is probably less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a matter of weight than body fat. Some people with a high BMI are in fact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extremely fit, 10 others with a low BMI may be in poor 11 .For example, many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collegiate and professional football players 12 as obese, though their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percentage body fat is low. Conversely, someone with a small frame may have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high body fat but a 13 BMI.</w:t>
      </w:r>
    </w:p>
    <w:p w:rsidR="00E74936" w:rsidRPr="00E74936" w:rsidRDefault="00E74936" w:rsidP="00E74936">
      <w:pPr>
        <w:widowControl/>
        <w:spacing w:line="360" w:lineRule="atLeast"/>
        <w:jc w:val="left"/>
        <w:rPr>
          <w:rFonts w:ascii="微软雅黑" w:eastAsia="微软雅黑" w:hAnsi="微软雅黑" w:cs="Arial"/>
          <w:color w:val="333333"/>
          <w:kern w:val="0"/>
          <w:szCs w:val="21"/>
        </w:rPr>
      </w:pP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 xml:space="preserve">　　Today we have a(an)_14 _ to label obesity as a disgrace. The overweight are sometimes_15_in the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 xml:space="preserve">media with their faces covered. Stereotypes _16_ with obesity include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lastRenderedPageBreak/>
        <w:t>laziness,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lack of will power, and lower prospects for success. Teachers, employers, and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health professionals have been shown to harbor biases against the obese. _17_veryyoung children tend to look down on the overweight, and teasing about body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build has long been a problem in schools.</w:t>
      </w:r>
    </w:p>
    <w:p w:rsidR="00E74936" w:rsidRPr="00E74936" w:rsidRDefault="00E74936" w:rsidP="00E74936">
      <w:pPr>
        <w:widowControl/>
        <w:spacing w:line="360" w:lineRule="atLeast"/>
        <w:jc w:val="left"/>
        <w:rPr>
          <w:rFonts w:ascii="微软雅黑" w:eastAsia="微软雅黑" w:hAnsi="微软雅黑" w:cs="Arial"/>
          <w:color w:val="333333"/>
          <w:kern w:val="0"/>
          <w:szCs w:val="21"/>
        </w:rPr>
      </w:pP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 xml:space="preserve">　　Negative attitudes toward obesity, ___18___ in health concerns, have stimulated a number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of anti-obesity ___19___. My own hospital system has banned sugary drinks from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its facilities.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Many employers have instituted weight loss and fitness</w:t>
      </w:r>
      <w:r w:rsidR="00451024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initiatives. Michelle Obama has launched a high-visibility campaign__20___ childhood obesity, even claiming that it</w:t>
      </w:r>
      <w:r w:rsidR="00527C53">
        <w:rPr>
          <w:rFonts w:ascii="微软雅黑" w:eastAsia="微软雅黑" w:hAnsi="微软雅黑" w:cs="Arial"/>
          <w:color w:val="333333"/>
          <w:kern w:val="0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kern w:val="0"/>
          <w:szCs w:val="21"/>
        </w:rPr>
        <w:t>represents our greatest national security threat.</w:t>
      </w:r>
    </w:p>
    <w:tbl>
      <w:tblPr>
        <w:tblW w:w="8396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81"/>
        <w:gridCol w:w="1847"/>
        <w:gridCol w:w="1920"/>
        <w:gridCol w:w="1759"/>
        <w:gridCol w:w="2389"/>
      </w:tblGrid>
      <w:tr w:rsidR="00E74936" w:rsidRPr="00E74936" w:rsidTr="00E74936">
        <w:tc>
          <w:tcPr>
            <w:tcW w:w="481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1.</w:t>
            </w:r>
          </w:p>
        </w:tc>
        <w:tc>
          <w:tcPr>
            <w:tcW w:w="1847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A. denied</w:t>
            </w:r>
          </w:p>
        </w:tc>
        <w:tc>
          <w:tcPr>
            <w:tcW w:w="1920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b/>
                <w:bCs/>
                <w:color w:val="FF0000"/>
                <w:kern w:val="0"/>
                <w:szCs w:val="21"/>
              </w:rPr>
              <w:t>B. concluded</w:t>
            </w:r>
          </w:p>
        </w:tc>
        <w:tc>
          <w:tcPr>
            <w:tcW w:w="175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C. doubled</w:t>
            </w:r>
          </w:p>
        </w:tc>
        <w:tc>
          <w:tcPr>
            <w:tcW w:w="238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D. ensured</w:t>
            </w:r>
          </w:p>
        </w:tc>
      </w:tr>
      <w:tr w:rsidR="00E74936" w:rsidRPr="00E74936" w:rsidTr="00E74936">
        <w:tc>
          <w:tcPr>
            <w:tcW w:w="481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2.</w:t>
            </w:r>
          </w:p>
        </w:tc>
        <w:tc>
          <w:tcPr>
            <w:tcW w:w="1847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b/>
                <w:bCs/>
                <w:color w:val="FF0000"/>
                <w:kern w:val="0"/>
                <w:szCs w:val="21"/>
              </w:rPr>
              <w:t>A. protective</w:t>
            </w:r>
          </w:p>
        </w:tc>
        <w:tc>
          <w:tcPr>
            <w:tcW w:w="1920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B. dangerous</w:t>
            </w:r>
          </w:p>
        </w:tc>
        <w:tc>
          <w:tcPr>
            <w:tcW w:w="175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C. sufficient</w:t>
            </w:r>
          </w:p>
        </w:tc>
        <w:tc>
          <w:tcPr>
            <w:tcW w:w="238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D. troublesome</w:t>
            </w:r>
          </w:p>
        </w:tc>
      </w:tr>
      <w:tr w:rsidR="00E74936" w:rsidRPr="00E74936" w:rsidTr="00E74936">
        <w:tc>
          <w:tcPr>
            <w:tcW w:w="481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3.</w:t>
            </w:r>
          </w:p>
        </w:tc>
        <w:tc>
          <w:tcPr>
            <w:tcW w:w="1847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A. Instead</w:t>
            </w:r>
          </w:p>
        </w:tc>
        <w:tc>
          <w:tcPr>
            <w:tcW w:w="1920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B. However</w:t>
            </w:r>
          </w:p>
        </w:tc>
        <w:tc>
          <w:tcPr>
            <w:tcW w:w="175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b/>
                <w:bCs/>
                <w:color w:val="FF0000"/>
                <w:kern w:val="0"/>
                <w:szCs w:val="21"/>
              </w:rPr>
              <w:t>C. Likewise</w:t>
            </w:r>
          </w:p>
        </w:tc>
        <w:tc>
          <w:tcPr>
            <w:tcW w:w="238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D. Therefore</w:t>
            </w:r>
          </w:p>
        </w:tc>
      </w:tr>
      <w:tr w:rsidR="00E74936" w:rsidRPr="00E74936" w:rsidTr="00E74936">
        <w:tc>
          <w:tcPr>
            <w:tcW w:w="481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4.</w:t>
            </w:r>
          </w:p>
        </w:tc>
        <w:tc>
          <w:tcPr>
            <w:tcW w:w="1847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b/>
                <w:bCs/>
                <w:color w:val="FF0000"/>
                <w:kern w:val="0"/>
                <w:szCs w:val="21"/>
              </w:rPr>
              <w:t>A. indicator</w:t>
            </w:r>
          </w:p>
        </w:tc>
        <w:tc>
          <w:tcPr>
            <w:tcW w:w="1920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B. objective</w:t>
            </w:r>
          </w:p>
        </w:tc>
        <w:tc>
          <w:tcPr>
            <w:tcW w:w="175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C. origin</w:t>
            </w:r>
          </w:p>
        </w:tc>
        <w:tc>
          <w:tcPr>
            <w:tcW w:w="238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D. example</w:t>
            </w:r>
          </w:p>
        </w:tc>
      </w:tr>
      <w:tr w:rsidR="00E74936" w:rsidRPr="00E74936" w:rsidTr="00E74936">
        <w:tc>
          <w:tcPr>
            <w:tcW w:w="481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5.</w:t>
            </w:r>
          </w:p>
        </w:tc>
        <w:tc>
          <w:tcPr>
            <w:tcW w:w="1847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A. impact</w:t>
            </w:r>
          </w:p>
        </w:tc>
        <w:tc>
          <w:tcPr>
            <w:tcW w:w="1920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B. relevance</w:t>
            </w:r>
          </w:p>
        </w:tc>
        <w:tc>
          <w:tcPr>
            <w:tcW w:w="175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C. assistance</w:t>
            </w:r>
          </w:p>
        </w:tc>
        <w:tc>
          <w:tcPr>
            <w:tcW w:w="238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b/>
                <w:bCs/>
                <w:color w:val="FF0000"/>
                <w:kern w:val="0"/>
                <w:szCs w:val="21"/>
              </w:rPr>
              <w:t>D. concern</w:t>
            </w:r>
          </w:p>
        </w:tc>
      </w:tr>
      <w:tr w:rsidR="00E74936" w:rsidRPr="00E74936" w:rsidTr="00E74936">
        <w:tc>
          <w:tcPr>
            <w:tcW w:w="481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6.</w:t>
            </w:r>
          </w:p>
        </w:tc>
        <w:tc>
          <w:tcPr>
            <w:tcW w:w="1847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b/>
                <w:bCs/>
                <w:color w:val="FF0000"/>
                <w:kern w:val="0"/>
                <w:szCs w:val="21"/>
              </w:rPr>
              <w:t>A. in terms of</w:t>
            </w:r>
          </w:p>
        </w:tc>
        <w:tc>
          <w:tcPr>
            <w:tcW w:w="1920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B. in case of</w:t>
            </w:r>
          </w:p>
        </w:tc>
        <w:tc>
          <w:tcPr>
            <w:tcW w:w="175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C. in favor of</w:t>
            </w:r>
          </w:p>
        </w:tc>
        <w:tc>
          <w:tcPr>
            <w:tcW w:w="238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D. in of</w:t>
            </w:r>
          </w:p>
        </w:tc>
      </w:tr>
      <w:tr w:rsidR="00E74936" w:rsidRPr="00E74936" w:rsidTr="00E74936">
        <w:tc>
          <w:tcPr>
            <w:tcW w:w="481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7.</w:t>
            </w:r>
          </w:p>
        </w:tc>
        <w:tc>
          <w:tcPr>
            <w:tcW w:w="1847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A. measures</w:t>
            </w:r>
          </w:p>
        </w:tc>
        <w:tc>
          <w:tcPr>
            <w:tcW w:w="1920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B. determines</w:t>
            </w:r>
          </w:p>
        </w:tc>
        <w:tc>
          <w:tcPr>
            <w:tcW w:w="175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b/>
                <w:bCs/>
                <w:color w:val="FF0000"/>
                <w:kern w:val="0"/>
                <w:szCs w:val="21"/>
              </w:rPr>
              <w:t>C. equals</w:t>
            </w:r>
          </w:p>
        </w:tc>
        <w:tc>
          <w:tcPr>
            <w:tcW w:w="238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D. modifies</w:t>
            </w:r>
          </w:p>
        </w:tc>
      </w:tr>
      <w:tr w:rsidR="00E74936" w:rsidRPr="00E74936" w:rsidTr="00E74936">
        <w:tc>
          <w:tcPr>
            <w:tcW w:w="481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8.</w:t>
            </w:r>
          </w:p>
        </w:tc>
        <w:tc>
          <w:tcPr>
            <w:tcW w:w="1847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A. in essence</w:t>
            </w:r>
          </w:p>
        </w:tc>
        <w:tc>
          <w:tcPr>
            <w:tcW w:w="1920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B. in contrast</w:t>
            </w:r>
          </w:p>
        </w:tc>
        <w:tc>
          <w:tcPr>
            <w:tcW w:w="175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b/>
                <w:bCs/>
                <w:color w:val="FF0000"/>
                <w:kern w:val="0"/>
                <w:szCs w:val="21"/>
              </w:rPr>
              <w:t>C. in turn</w:t>
            </w:r>
          </w:p>
        </w:tc>
        <w:tc>
          <w:tcPr>
            <w:tcW w:w="238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D. in part</w:t>
            </w:r>
          </w:p>
        </w:tc>
      </w:tr>
      <w:tr w:rsidR="00E74936" w:rsidRPr="00E74936" w:rsidTr="00E74936">
        <w:tc>
          <w:tcPr>
            <w:tcW w:w="481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9.</w:t>
            </w:r>
          </w:p>
        </w:tc>
        <w:tc>
          <w:tcPr>
            <w:tcW w:w="1847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A. complicated</w:t>
            </w:r>
          </w:p>
        </w:tc>
        <w:tc>
          <w:tcPr>
            <w:tcW w:w="1920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B. conservative</w:t>
            </w:r>
          </w:p>
        </w:tc>
        <w:tc>
          <w:tcPr>
            <w:tcW w:w="175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C. variable</w:t>
            </w:r>
          </w:p>
        </w:tc>
        <w:tc>
          <w:tcPr>
            <w:tcW w:w="238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b/>
                <w:bCs/>
                <w:color w:val="FF0000"/>
                <w:kern w:val="0"/>
                <w:szCs w:val="21"/>
              </w:rPr>
              <w:t>D. straightforward</w:t>
            </w:r>
          </w:p>
        </w:tc>
      </w:tr>
      <w:tr w:rsidR="00E74936" w:rsidRPr="00E74936" w:rsidTr="00E74936">
        <w:tc>
          <w:tcPr>
            <w:tcW w:w="481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10.</w:t>
            </w:r>
          </w:p>
        </w:tc>
        <w:tc>
          <w:tcPr>
            <w:tcW w:w="1847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A. so</w:t>
            </w:r>
          </w:p>
        </w:tc>
        <w:tc>
          <w:tcPr>
            <w:tcW w:w="1920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b/>
                <w:bCs/>
                <w:color w:val="FF0000"/>
                <w:kern w:val="0"/>
                <w:szCs w:val="21"/>
              </w:rPr>
              <w:t>B. while</w:t>
            </w:r>
          </w:p>
        </w:tc>
        <w:tc>
          <w:tcPr>
            <w:tcW w:w="175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C. since</w:t>
            </w:r>
          </w:p>
        </w:tc>
        <w:tc>
          <w:tcPr>
            <w:tcW w:w="238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D. unless</w:t>
            </w:r>
          </w:p>
        </w:tc>
      </w:tr>
      <w:tr w:rsidR="00E74936" w:rsidRPr="00E74936" w:rsidTr="00E74936">
        <w:tc>
          <w:tcPr>
            <w:tcW w:w="481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11.</w:t>
            </w:r>
          </w:p>
        </w:tc>
        <w:tc>
          <w:tcPr>
            <w:tcW w:w="1847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b/>
                <w:bCs/>
                <w:color w:val="FF0000"/>
                <w:kern w:val="0"/>
                <w:szCs w:val="21"/>
              </w:rPr>
              <w:t>A. shape</w:t>
            </w:r>
          </w:p>
        </w:tc>
        <w:tc>
          <w:tcPr>
            <w:tcW w:w="1920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B. spirit</w:t>
            </w:r>
          </w:p>
        </w:tc>
        <w:tc>
          <w:tcPr>
            <w:tcW w:w="175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C. balance</w:t>
            </w:r>
          </w:p>
        </w:tc>
        <w:tc>
          <w:tcPr>
            <w:tcW w:w="238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D. taste</w:t>
            </w:r>
          </w:p>
        </w:tc>
      </w:tr>
      <w:tr w:rsidR="00E74936" w:rsidRPr="00E74936" w:rsidTr="00E74936">
        <w:tc>
          <w:tcPr>
            <w:tcW w:w="481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lastRenderedPageBreak/>
              <w:t>12.</w:t>
            </w:r>
          </w:p>
        </w:tc>
        <w:tc>
          <w:tcPr>
            <w:tcW w:w="1847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A. start</w:t>
            </w:r>
          </w:p>
        </w:tc>
        <w:tc>
          <w:tcPr>
            <w:tcW w:w="1920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b/>
                <w:bCs/>
                <w:color w:val="FF0000"/>
                <w:kern w:val="0"/>
                <w:szCs w:val="21"/>
              </w:rPr>
              <w:t>B. quality</w:t>
            </w:r>
          </w:p>
        </w:tc>
        <w:tc>
          <w:tcPr>
            <w:tcW w:w="175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C. retire</w:t>
            </w:r>
          </w:p>
        </w:tc>
        <w:tc>
          <w:tcPr>
            <w:tcW w:w="238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D. stay</w:t>
            </w:r>
          </w:p>
        </w:tc>
      </w:tr>
      <w:tr w:rsidR="00E74936" w:rsidRPr="00E74936" w:rsidTr="00E74936">
        <w:tc>
          <w:tcPr>
            <w:tcW w:w="481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13.</w:t>
            </w:r>
          </w:p>
        </w:tc>
        <w:tc>
          <w:tcPr>
            <w:tcW w:w="1847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A. strange</w:t>
            </w:r>
          </w:p>
        </w:tc>
        <w:tc>
          <w:tcPr>
            <w:tcW w:w="1920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B. changeable</w:t>
            </w:r>
          </w:p>
        </w:tc>
        <w:tc>
          <w:tcPr>
            <w:tcW w:w="175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b/>
                <w:bCs/>
                <w:color w:val="FF0000"/>
                <w:kern w:val="0"/>
                <w:szCs w:val="21"/>
              </w:rPr>
              <w:t>C. normal</w:t>
            </w:r>
          </w:p>
        </w:tc>
        <w:tc>
          <w:tcPr>
            <w:tcW w:w="238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D. constant</w:t>
            </w:r>
          </w:p>
        </w:tc>
      </w:tr>
      <w:tr w:rsidR="00E74936" w:rsidRPr="00E74936" w:rsidTr="00E74936">
        <w:tc>
          <w:tcPr>
            <w:tcW w:w="481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14.</w:t>
            </w:r>
          </w:p>
        </w:tc>
        <w:tc>
          <w:tcPr>
            <w:tcW w:w="1847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A. option</w:t>
            </w:r>
          </w:p>
        </w:tc>
        <w:tc>
          <w:tcPr>
            <w:tcW w:w="1920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B. reason</w:t>
            </w:r>
          </w:p>
        </w:tc>
        <w:tc>
          <w:tcPr>
            <w:tcW w:w="175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C. opportunity</w:t>
            </w:r>
          </w:p>
        </w:tc>
        <w:tc>
          <w:tcPr>
            <w:tcW w:w="238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b/>
                <w:bCs/>
                <w:color w:val="FF0000"/>
                <w:kern w:val="0"/>
                <w:szCs w:val="21"/>
              </w:rPr>
              <w:t>D. tendency</w:t>
            </w:r>
          </w:p>
        </w:tc>
      </w:tr>
      <w:tr w:rsidR="00E74936" w:rsidRPr="00E74936" w:rsidTr="00E74936">
        <w:tc>
          <w:tcPr>
            <w:tcW w:w="481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15.</w:t>
            </w:r>
          </w:p>
        </w:tc>
        <w:tc>
          <w:tcPr>
            <w:tcW w:w="1847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A. employed</w:t>
            </w:r>
          </w:p>
        </w:tc>
        <w:tc>
          <w:tcPr>
            <w:tcW w:w="1920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b/>
                <w:bCs/>
                <w:color w:val="FF0000"/>
                <w:kern w:val="0"/>
                <w:szCs w:val="21"/>
              </w:rPr>
              <w:t>B. pictured</w:t>
            </w:r>
          </w:p>
        </w:tc>
        <w:tc>
          <w:tcPr>
            <w:tcW w:w="175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C. imitated</w:t>
            </w:r>
          </w:p>
        </w:tc>
        <w:tc>
          <w:tcPr>
            <w:tcW w:w="238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D. monitored</w:t>
            </w:r>
          </w:p>
        </w:tc>
      </w:tr>
      <w:tr w:rsidR="00E74936" w:rsidRPr="00E74936" w:rsidTr="00E74936">
        <w:tc>
          <w:tcPr>
            <w:tcW w:w="481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16.</w:t>
            </w:r>
          </w:p>
        </w:tc>
        <w:tc>
          <w:tcPr>
            <w:tcW w:w="1847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A. compared</w:t>
            </w:r>
          </w:p>
        </w:tc>
        <w:tc>
          <w:tcPr>
            <w:tcW w:w="1920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B. combined</w:t>
            </w:r>
          </w:p>
        </w:tc>
        <w:tc>
          <w:tcPr>
            <w:tcW w:w="175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C. settled</w:t>
            </w:r>
          </w:p>
        </w:tc>
        <w:tc>
          <w:tcPr>
            <w:tcW w:w="238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b/>
                <w:bCs/>
                <w:color w:val="FF0000"/>
                <w:kern w:val="0"/>
                <w:szCs w:val="21"/>
              </w:rPr>
              <w:t>D. associated</w:t>
            </w:r>
          </w:p>
        </w:tc>
      </w:tr>
      <w:tr w:rsidR="00E74936" w:rsidRPr="00E74936" w:rsidTr="00E74936">
        <w:tc>
          <w:tcPr>
            <w:tcW w:w="481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17.</w:t>
            </w:r>
          </w:p>
        </w:tc>
        <w:tc>
          <w:tcPr>
            <w:tcW w:w="1847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b/>
                <w:bCs/>
                <w:color w:val="FF0000"/>
                <w:kern w:val="0"/>
                <w:szCs w:val="21"/>
              </w:rPr>
              <w:t>A. Even</w:t>
            </w:r>
          </w:p>
        </w:tc>
        <w:tc>
          <w:tcPr>
            <w:tcW w:w="1920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B. Still</w:t>
            </w:r>
          </w:p>
        </w:tc>
        <w:tc>
          <w:tcPr>
            <w:tcW w:w="175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C. Yet</w:t>
            </w:r>
          </w:p>
        </w:tc>
        <w:tc>
          <w:tcPr>
            <w:tcW w:w="238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D. Only</w:t>
            </w:r>
          </w:p>
        </w:tc>
      </w:tr>
      <w:tr w:rsidR="00E74936" w:rsidRPr="00E74936" w:rsidTr="00E74936">
        <w:tc>
          <w:tcPr>
            <w:tcW w:w="481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18.</w:t>
            </w:r>
          </w:p>
        </w:tc>
        <w:tc>
          <w:tcPr>
            <w:tcW w:w="1847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A. despised</w:t>
            </w:r>
          </w:p>
        </w:tc>
        <w:tc>
          <w:tcPr>
            <w:tcW w:w="1920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B. corrected</w:t>
            </w:r>
          </w:p>
        </w:tc>
        <w:tc>
          <w:tcPr>
            <w:tcW w:w="175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C. ignored</w:t>
            </w:r>
          </w:p>
        </w:tc>
        <w:tc>
          <w:tcPr>
            <w:tcW w:w="238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b/>
                <w:bCs/>
                <w:color w:val="FF0000"/>
                <w:kern w:val="0"/>
                <w:szCs w:val="21"/>
              </w:rPr>
              <w:t>D. grounded</w:t>
            </w:r>
          </w:p>
        </w:tc>
      </w:tr>
      <w:tr w:rsidR="00E74936" w:rsidRPr="00E74936" w:rsidTr="00E74936">
        <w:tc>
          <w:tcPr>
            <w:tcW w:w="481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19.</w:t>
            </w:r>
          </w:p>
        </w:tc>
        <w:tc>
          <w:tcPr>
            <w:tcW w:w="1847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A. discussions</w:t>
            </w:r>
          </w:p>
        </w:tc>
        <w:tc>
          <w:tcPr>
            <w:tcW w:w="1920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B. businesses</w:t>
            </w:r>
          </w:p>
        </w:tc>
        <w:tc>
          <w:tcPr>
            <w:tcW w:w="175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b/>
                <w:bCs/>
                <w:color w:val="FF0000"/>
                <w:kern w:val="0"/>
                <w:szCs w:val="21"/>
              </w:rPr>
              <w:t>C. policies</w:t>
            </w:r>
          </w:p>
        </w:tc>
        <w:tc>
          <w:tcPr>
            <w:tcW w:w="238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D. studies</w:t>
            </w:r>
          </w:p>
        </w:tc>
      </w:tr>
      <w:tr w:rsidR="00E74936" w:rsidRPr="00E74936" w:rsidTr="00E74936">
        <w:tc>
          <w:tcPr>
            <w:tcW w:w="481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20.</w:t>
            </w:r>
          </w:p>
        </w:tc>
        <w:tc>
          <w:tcPr>
            <w:tcW w:w="1847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A. for</w:t>
            </w:r>
          </w:p>
        </w:tc>
        <w:tc>
          <w:tcPr>
            <w:tcW w:w="1920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b/>
                <w:bCs/>
                <w:color w:val="FF0000"/>
                <w:kern w:val="0"/>
                <w:szCs w:val="21"/>
              </w:rPr>
              <w:t>B. against</w:t>
            </w:r>
          </w:p>
        </w:tc>
        <w:tc>
          <w:tcPr>
            <w:tcW w:w="175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C. with</w:t>
            </w:r>
          </w:p>
        </w:tc>
        <w:tc>
          <w:tcPr>
            <w:tcW w:w="2389" w:type="dxa"/>
            <w:vAlign w:val="center"/>
          </w:tcPr>
          <w:p w:rsidR="00E74936" w:rsidRPr="00E74936" w:rsidRDefault="00E74936" w:rsidP="00F80938">
            <w:pPr>
              <w:widowControl/>
              <w:spacing w:line="3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</w:pPr>
            <w:r w:rsidRPr="00E74936">
              <w:rPr>
                <w:rFonts w:ascii="微软雅黑" w:eastAsia="微软雅黑" w:hAnsi="微软雅黑" w:cs="Arial"/>
                <w:color w:val="333333"/>
                <w:kern w:val="0"/>
                <w:szCs w:val="21"/>
              </w:rPr>
              <w:t>D. without</w:t>
            </w:r>
          </w:p>
        </w:tc>
      </w:tr>
    </w:tbl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jc w:val="center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Style w:val="a3"/>
          <w:rFonts w:ascii="微软雅黑" w:eastAsia="微软雅黑" w:hAnsi="微软雅黑" w:cs="Arial"/>
          <w:color w:val="333333"/>
          <w:sz w:val="21"/>
          <w:szCs w:val="21"/>
        </w:rPr>
        <w:t>Section II Reading Comprehension</w:t>
      </w:r>
    </w:p>
    <w:p w:rsidR="00E74936" w:rsidRDefault="00E74936" w:rsidP="00E74936">
      <w:pPr>
        <w:pStyle w:val="a4"/>
        <w:spacing w:before="0" w:beforeAutospacing="0" w:after="0" w:afterAutospacing="0" w:line="360" w:lineRule="atLeast"/>
        <w:jc w:val="center"/>
        <w:rPr>
          <w:rFonts w:ascii="微软雅黑" w:eastAsia="微软雅黑" w:hAnsi="微软雅黑" w:cs="Arial"/>
          <w:color w:val="333333"/>
          <w:sz w:val="21"/>
          <w:szCs w:val="21"/>
        </w:rPr>
      </w:pPr>
      <w:proofErr w:type="spellStart"/>
      <w:r w:rsidRPr="00E74936">
        <w:rPr>
          <w:rStyle w:val="a3"/>
          <w:rFonts w:ascii="微软雅黑" w:eastAsia="微软雅黑" w:hAnsi="微软雅黑" w:cs="Arial"/>
          <w:color w:val="333333"/>
          <w:sz w:val="21"/>
          <w:szCs w:val="21"/>
        </w:rPr>
        <w:t>PartA</w:t>
      </w:r>
      <w:proofErr w:type="spellEnd"/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Style w:val="a3"/>
          <w:rFonts w:ascii="微软雅黑" w:eastAsia="微软雅黑" w:hAnsi="微软雅黑" w:cs="Arial"/>
          <w:b w:val="0"/>
          <w:bCs w:val="0"/>
          <w:color w:val="333333"/>
          <w:sz w:val="21"/>
          <w:szCs w:val="21"/>
        </w:rPr>
      </w:pPr>
      <w:r w:rsidRPr="00E74936">
        <w:rPr>
          <w:rStyle w:val="a3"/>
        </w:rPr>
        <w:t>Directions: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Read</w:t>
      </w:r>
      <w:r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the following four texts. Answer the questions below each text by choosing A,</w:t>
      </w:r>
      <w:r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B, C or D. Mark your answers on ANSWER SHEET. (40 points)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jc w:val="center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Style w:val="a3"/>
          <w:rFonts w:ascii="微软雅黑" w:eastAsia="微软雅黑" w:hAnsi="微软雅黑" w:cs="Arial"/>
          <w:color w:val="333333"/>
          <w:sz w:val="21"/>
          <w:szCs w:val="21"/>
        </w:rPr>
        <w:t>Text 1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What would you do with590m? This is now a question for Gloria Mackenzie, an 84-year-old widow who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recently emerged from her small, tin-roofed house in Florida to collect the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biggest undivided lottery jackpot in history. If she hopes her new-found fortune will yield lasting feelings of fulfillment, she could do worse than read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Happy Money by Elizabeth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Dumn</w:t>
      </w:r>
      <w:proofErr w:type="spellEnd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 and Michael Norton.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lastRenderedPageBreak/>
        <w:t xml:space="preserve">　　These two academics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use an array of behavioral research to show that the most rewarding ways to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spend money can be counterintuitive. Fantasies of great wealth often involve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visions of fancy cars and extravagant homes. Yet satisfaction with these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material purchases wears off fairly quickly what was once exciting and new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becomes old-hat; regret creeps in. It is far better to spend money on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experiences, say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Ms</w:t>
      </w:r>
      <w:proofErr w:type="spellEnd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Dumn</w:t>
      </w:r>
      <w:proofErr w:type="spellEnd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 and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Mr</w:t>
      </w:r>
      <w:proofErr w:type="spellEnd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 Norton, like interesting trips, unique meals or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even going to the cinema. These purchases often become more valuable with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time-as stories or memories-particularly if they involve feeling more connected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to others.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This slim volume is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packed with tips to help wage slaves as well as lottery winners get the most"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happiness bang for your buck." It seems most people would be better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off if they could shorten their commutes to work, spend more time with friends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and family and less of it watching television (something the average American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spends a whopping two months a year doing, and is hardly jollier for it).Buying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gifts or giving to charity is often more pleasurable than purchasing things for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oneself, and luxuries are most enjoyable when they are consumed sparingly. This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is apparently the reason MacDonald's restricts the availability of its popular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McRib - a marketing trick that has turned the pork sandwich into an object of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obsession.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Readers of “Happy Money”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are clearly a privileged lot, anxious about fulfillment, not hunger. Money may</w:t>
      </w:r>
      <w:r w:rsidR="00527C53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not quite buy happiness, but people in wealthier countries are generally</w:t>
      </w:r>
      <w:r w:rsidR="00D40509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happier than those in poor ones. Yet the link between feeling good and spending</w:t>
      </w:r>
      <w:r w:rsidR="00D40509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money on others can be seen among rich and poor people around the world, and</w:t>
      </w:r>
      <w:r w:rsidR="00D40509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scarcity enhances the pleasure of most things for most people. Not everyone</w:t>
      </w:r>
      <w:r w:rsidR="00D40509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will agree with the authors’ policy ideas, which range from mandating more</w:t>
      </w:r>
      <w:r w:rsidR="00D40509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holiday time to reducing tax incentives for American homebuyers. But most</w:t>
      </w:r>
      <w:r w:rsidR="00D40509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people will come away from this book believing it was money well spent.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lastRenderedPageBreak/>
        <w:t xml:space="preserve">　　21. According to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Dumn</w:t>
      </w:r>
      <w:proofErr w:type="spellEnd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 and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Norton,which</w:t>
      </w:r>
      <w:proofErr w:type="spellEnd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 of the following is the most rewarding purchase?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[A]A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big house</w:t>
      </w:r>
      <w:r w:rsidRPr="00E74936">
        <w:rPr>
          <w:rStyle w:val="apple-converted-space"/>
          <w:rFonts w:ascii="微软雅黑" w:eastAsia="微软雅黑" w:hAnsi="微软雅黑" w:cs="Arial"/>
          <w:color w:val="333333"/>
          <w:sz w:val="21"/>
          <w:szCs w:val="21"/>
        </w:rPr>
        <w:t> 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[B]A</w:t>
      </w:r>
      <w:r w:rsidR="00572B8F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 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special tour</w:t>
      </w:r>
      <w:r w:rsidRPr="00E74936">
        <w:rPr>
          <w:rStyle w:val="apple-converted-space"/>
          <w:rFonts w:ascii="微软雅黑" w:eastAsia="微软雅黑" w:hAnsi="微软雅黑" w:cs="Arial"/>
          <w:color w:val="333333"/>
          <w:sz w:val="21"/>
          <w:szCs w:val="21"/>
        </w:rPr>
        <w:t> 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[C]A stylish car [D]A rich meal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22. The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author’s attitude toward Americans’ watching TV is________.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[A]critical</w:t>
      </w:r>
      <w:r w:rsidRPr="00E74936">
        <w:rPr>
          <w:rStyle w:val="apple-converted-space"/>
          <w:rFonts w:ascii="微软雅黑" w:eastAsia="微软雅黑" w:hAnsi="微软雅黑" w:cs="Arial"/>
          <w:color w:val="333333"/>
          <w:sz w:val="21"/>
          <w:szCs w:val="21"/>
        </w:rPr>
        <w:t> 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[B]supportive [C]sympathetic [D]ambiguous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23.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Macrib</w:t>
      </w:r>
      <w:proofErr w:type="spellEnd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 is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mentioned in paragraph 3 to show that_______.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[A]consumers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are sometimes irrational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[B]popularity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usually comes after quality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[C]marketing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tricks are after effective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[D]rarity generally increases</w:t>
      </w:r>
      <w:r w:rsidR="00572B8F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 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pleasure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24. According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to the last paragraph, Happy Money_______.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[A]has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left much room for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readers’criticism</w:t>
      </w:r>
      <w:proofErr w:type="spellEnd"/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　[B]may prove to be a</w:t>
      </w:r>
      <w:r w:rsidR="00572B8F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 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worthwhile purchase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[C]has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predicted a wider income gap in the us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[D]may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give its readers a sense of achievement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25. This text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mainly discusses how to______.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[A]balance feeling good and</w:t>
      </w:r>
      <w:r w:rsidR="00572B8F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 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spending money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[B]spend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large sums of money won in lotteries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[C]obtain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lasting satisfaction from money spent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[D]become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more reasonable in spending on luxuries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ind w:firstLineChars="100" w:firstLine="210"/>
        <w:jc w:val="center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Style w:val="a3"/>
          <w:rFonts w:ascii="微软雅黑" w:eastAsia="微软雅黑" w:hAnsi="微软雅黑" w:cs="Arial"/>
          <w:color w:val="333333"/>
          <w:sz w:val="21"/>
          <w:szCs w:val="21"/>
        </w:rPr>
        <w:t>Text 2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An article in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Scientific America has pointed out that empirical research says that, actually,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you think you’re more beautiful than you are. We have a deep-seated need to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feel good about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lastRenderedPageBreak/>
        <w:t>ourselves and we naturally employ a number of self-enhancing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strategies to research into what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the</w:t>
      </w:r>
      <w:proofErr w:type="spellEnd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 call the “above average effect”, or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“illusory superiority”, and shown that, for example, 70% of us rate ourselves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as above average in leadership, 93% in driving and 85% at getting on well with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others—all obviously statistical impossibilities.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We rose tint our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memories and put ourselves into self-affirming situations. We become defensive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when criticized, and apply negative stereotypes to others to boost our own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esteem, we stalk around thinking we’re hot stuff.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Psychologist and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behavioral scientist Nicholas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Epley</w:t>
      </w:r>
      <w:proofErr w:type="spellEnd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 oversaw a key studying into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self-enhancement and attractiveness. Rather that have people simply rate their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beauty compress with others, he asked them to identify an original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photogragh</w:t>
      </w:r>
      <w:proofErr w:type="spellEnd"/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of themselves’ from a lineup including versions that had been altered to appear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more and less attractive. Visual recognition, reads the study, is “an automatic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psychological process occurring rapidly and intuitively with little or no apparent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conscious deliberation”. If the subjects quickly chose a falsely flattering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image- which must did- they genuinely believed it was really how they looked.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Epley</w:t>
      </w:r>
      <w:proofErr w:type="spellEnd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 found no significant gender difference in responses. Nor was there any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evidence that, those who self-enhance the must (that is, the participants who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thought the most positively doctored picture were real) were doing so to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makeup</w:t>
      </w:r>
      <w:proofErr w:type="spellEnd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 for profound insecurities. In fact those who thought that the images higherup the attractiveness scale were real directly corresponded with those who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showed other makers for having higher self-esteem. “I don’t think the findings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that we having have are any evidence of personal delusion”, says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Epley</w:t>
      </w:r>
      <w:proofErr w:type="spellEnd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. “It’s are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flection simply of people generally thinking well of themselves’. If you are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depressed, you won’t be self-enhancin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g. Knowing the results of </w:t>
      </w:r>
      <w:proofErr w:type="spellStart"/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>Epley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‘s</w:t>
      </w:r>
      <w:proofErr w:type="spellEnd"/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study,</w:t>
      </w:r>
      <w:r w:rsidR="00572B8F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it makes sense that why people heat photographs of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lastRenderedPageBreak/>
        <w:t>themselves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Viscerally-on one level, they don’t even recognize the person in the picture as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themselves, Face book therefore ,is a self-enhancer’s paradise, where people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can share only the most flattering photos, the cream of their wit ,style,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beauty, intellect and lifestyle it’s not that people’s profiles are dishonest,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says Catalina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toma</w:t>
      </w:r>
      <w:proofErr w:type="spellEnd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 of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Wiscon</w:t>
      </w:r>
      <w:proofErr w:type="spellEnd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—Madison university ,”but they portray an idealized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version of themselves.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26. According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to the first paragraph, social psychologist have found that ______.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[A] our self-ratings are</w:t>
      </w:r>
      <w:r w:rsidR="00240591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 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unrealistically high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[B]illusory superiority is baseless effect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[C]our need for leadership is unnatural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[D]self-enhancing strategies are ineffective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27. Visual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recognition is believed to be people’s______.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[A]rapid watching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[B]conscious choice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　[C] intuitive response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[D]automatic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self-defence</w:t>
      </w:r>
      <w:proofErr w:type="spellEnd"/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28.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Epley</w:t>
      </w:r>
      <w:proofErr w:type="spellEnd"/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found that people with higher self-esteem tended to______.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[A]underestimate their insecurities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　[B] believe in their</w:t>
      </w:r>
      <w:r w:rsidR="00240591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 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attractiveness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[C]cover up their depressions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[D]oversimplify their illusions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29. The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word“Viscerally</w:t>
      </w:r>
      <w:proofErr w:type="spellEnd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”(Line 2,para.5) is closest in meaning to_____.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[A]instinctively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lastRenderedPageBreak/>
        <w:t xml:space="preserve">　　[B]occasionally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[C]particularly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[D]aggressively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30. It can be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inferred that Facebook is self-enhancer’s paradise because people can _____.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[A]present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their dishonest profiles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[B]define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their traditional life styles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[C]share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their intellectual pursuits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　[D]withhold their unflattering</w:t>
      </w:r>
      <w:r w:rsidR="00240591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 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sides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jc w:val="center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Style w:val="a3"/>
          <w:rFonts w:ascii="微软雅黑" w:eastAsia="微软雅黑" w:hAnsi="微软雅黑" w:cs="Arial"/>
          <w:color w:val="333333"/>
          <w:sz w:val="21"/>
          <w:szCs w:val="21"/>
        </w:rPr>
        <w:t>Text 3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Crying is hardly an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activity encouraged by society. Tears, be they of sorrow, anger, on joy,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typically make Americans feel uncomfortable and embarrassed. The shedder of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tears is likely to apologize, even when a devastating (毁灭性的) tragedy was the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provocation. The observer of tears is likely to do everything possible to put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an end to the emotional outpouring. But judging from recent studies of crying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behavior, links between illness and crying and the chemical composition of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tears, both those responses to tears are often inappropriate and may even be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counterproductive.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Humans are the only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animals definitely known to shed emotional tears. Since evolution has given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rise to few, if any, purposeless physiological response, it is logical to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assume that crying has one or more functions that enhance survival.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Although some</w:t>
      </w:r>
      <w:r w:rsidR="0024059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observers have suggested that crying is a way to solicit assistance from others(as a crying baby might from its mother), the shedding of tears is hardly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necessary to get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lastRenderedPageBreak/>
        <w:t>help. Vocal cries would have been quite enough, more likely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than tears to gain attention, So, it appears, there must be something special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about tears themselves.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Indeed, the new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studies suggest that emotional tears may play a direct role in alleviating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stress, University of Minnesota researchers who are studying the chemical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composition of tears have recently isolated two important chemicals from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emotional tears. Both chemicals are found only in tears that are shed in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response to emotion. Tears shed because of exposure to cut onion would contain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no such substance.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Researchers at several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other institutions are investigating the usefulness of tears as a means of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diagnosing human ills and monitoring drugs.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At Tulane University’s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Teat Analysis Laboratory Dr. Peter Kastl and his colleagues report that they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can use tears to detect drug abuse and exposure to medication(药物), to determine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whether a contact lens fits properly of why it may be uncomfortable, to study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the causes of “dry eye” syndrome and the effects of eye surgery, and perhaps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even to measure exposure to environmental pollutants.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At Columbia University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Dt.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Liasy</w:t>
      </w:r>
      <w:proofErr w:type="spellEnd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Faris</w:t>
      </w:r>
      <w:proofErr w:type="spellEnd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 and colleagues are studying tears for clues to the diagnosis of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diseases away from the eyes. Tears can be obtained painlessly without invading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the body and only tiny amounts are needed to perform highly refined analyses.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31. It is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known from the first paragraph that ________.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[A] shedding tears gives</w:t>
      </w:r>
      <w:r w:rsidR="00033292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 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unpleasant feelings to American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[B]crying may often imitate people or even result in tragedy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[C]crying usually wins sympathy from other people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[D]one who sheds tears in public will be blamed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lastRenderedPageBreak/>
        <w:t xml:space="preserve">　　32. What does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“both those responses to tears”(Line 6, Para, 1) refer to?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[A]Crying out of sorrow and shedding tears for happiness.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[B]The embarrassment and unpleasant sensation of the observers.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　[C] The tear shedder’s</w:t>
      </w:r>
      <w:r w:rsidR="00033292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 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apology and the observer’s effort to stop the crying.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[D]Linking illness with crying and finding the chemical composition of tears.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33.“Counterproductive” (Lines 6-7, Para,1) very probably means “________”.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[A]having no effect at all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[B]leading to tension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　[C] producing disastrous</w:t>
      </w:r>
      <w:r w:rsidR="00033292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 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impact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[D]harmful to health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34. What does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the author say about crying?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[A]It is a pointless physiological response to the environment.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　[B] It must have a role to</w:t>
      </w:r>
      <w:r w:rsidR="00033292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 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play in man’s survival.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[C]It is meant to get attention and assistance.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[D]It usually produces the desired effect.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35. What can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be inferred from the new studies of tears?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[A] Emotional tears have the</w:t>
      </w:r>
      <w:r w:rsidR="00033292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 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function of reducing stress.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[B]Exposure to excessive medication may increase emotional tears.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[C]Emotional tears can give rise to “dry eye” syndrome in some cases.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[D]Environmental pollutants can induce the shedding of emotional tears.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jc w:val="center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Style w:val="a3"/>
          <w:rFonts w:ascii="微软雅黑" w:eastAsia="微软雅黑" w:hAnsi="微软雅黑" w:cs="Arial"/>
          <w:color w:val="333333"/>
          <w:sz w:val="21"/>
          <w:szCs w:val="21"/>
        </w:rPr>
        <w:t>Text 4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lastRenderedPageBreak/>
        <w:t xml:space="preserve">　　When the government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talks about infrastructure contributing to the economy the focus is usually on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roads, railways, broadband and energy. Housing is seldom mentioned.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Why is that? To some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extent the housing sector must shoulder the blame. We have not been good at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communicating the real value that housing can contribute to economic growth.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Then there is the scale of the typical housing project. It is hard to shove for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attention among multibillion-pound infrastructure project, so it is inevitable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that the attention is focused elsewhere. But perhaps the most significant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reason is that the issue has always been so politically charged.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Nevertheless, the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affordable housing situation is desperate. Waiting lists increase all the time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and we are simply not building enough new homes.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The comprehensive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spending review offers an opportunity for the government to help rectify this.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It needs to put historical prejudices to one side and take some steps to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address our urgent housing need.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There are some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indications that it is preparing to do just that. The communities minister,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DonFoster</w:t>
      </w:r>
      <w:proofErr w:type="spellEnd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, has hinted that George Osborne, Chancellor of the Exchequer, may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introduce more flexibility to the current cap on the amount that local authorities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can borrow against their housing stock debt. Evidence shows that 60,000 extra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new homes could be built over the next five years if the cap were lifted,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increasing GDP by 0.6%.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Ministers should also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look at creating greater certainty in the rental environment, which would have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a significant impact on the ability of registered providers to fund new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developments from revenues.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lastRenderedPageBreak/>
        <w:t xml:space="preserve">　　But it is not just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down to the government. While these measures would be welcome in the short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term, we must face up to the fact that the existing ￡4.5bn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programme</w:t>
      </w:r>
      <w:proofErr w:type="spellEnd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 of grants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to fund new affordable housing, set to expire in 2015,is unlikely to be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extended beyond then. The Lab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our party has recently announced that it will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retain a large part of the coalition’s spending plans if returns to power. The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housing sector needs to accept that we are very unlikely to ever return to era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of large-scale public grants. We need to adjust to this changing climate.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36. The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author believes that the housing sector__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[A]has attracted much attention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[B] involves certain</w:t>
      </w:r>
      <w:r w:rsidR="00033292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 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political factors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[C]shoulders too much responsibility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[D]has lost its real value in economy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37. It can be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learned that affordable housing has__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[A]increased its home supply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[B]offered spending opportunities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　[C] suffered government biases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[D]disappointed the government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38. According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to Paragraph 5,George Osborne may_______.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[A] allow greater government</w:t>
      </w:r>
      <w:r w:rsidR="00033292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 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debt for housing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[B]stop local authorities from building homes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[C]prepare to reduce housing stock debt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[D]release a lifted GDP growth forecast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39. It can be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inferred that a stable rental environment would_______.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lastRenderedPageBreak/>
        <w:t xml:space="preserve">　　[A]lower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the costs of registered providers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[B]lessen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the impact of government interference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　[C]contribute to funding new</w:t>
      </w:r>
      <w:r w:rsidR="00033292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 xml:space="preserve"> 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developments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[D]relieve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the ministers of responsibilities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40. The</w:t>
      </w:r>
      <w:r w:rsidR="00033292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author believes that after 2015,the government may______.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[A]implement more policies to support housing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[B]review the need for large-scale public grants</w:t>
      </w:r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[C]renew the affordable housing grants </w:t>
      </w:r>
      <w:proofErr w:type="spellStart"/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>programme</w:t>
      </w:r>
      <w:proofErr w:type="spellEnd"/>
    </w:p>
    <w:p w:rsidR="00E74936" w:rsidRPr="00E74936" w:rsidRDefault="00E74936" w:rsidP="00E74936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E74936">
        <w:rPr>
          <w:rFonts w:ascii="微软雅黑" w:eastAsia="微软雅黑" w:hAnsi="微软雅黑" w:cs="Arial"/>
          <w:color w:val="333333"/>
          <w:sz w:val="21"/>
          <w:szCs w:val="21"/>
        </w:rPr>
        <w:t xml:space="preserve">　　</w:t>
      </w:r>
      <w:r w:rsidRPr="00E74936">
        <w:rPr>
          <w:rStyle w:val="a3"/>
          <w:rFonts w:ascii="微软雅黑" w:eastAsia="微软雅黑" w:hAnsi="微软雅黑" w:cs="Arial"/>
          <w:color w:val="FF0000"/>
          <w:sz w:val="21"/>
          <w:szCs w:val="21"/>
        </w:rPr>
        <w:t>[D]stop generous funding to the housing sector</w:t>
      </w:r>
    </w:p>
    <w:p w:rsidR="00572B8F" w:rsidRPr="001C4481" w:rsidRDefault="00572B8F" w:rsidP="00572B8F">
      <w:pPr>
        <w:pStyle w:val="a4"/>
        <w:spacing w:before="0" w:beforeAutospacing="0" w:after="0" w:afterAutospacing="0" w:line="360" w:lineRule="atLeast"/>
        <w:jc w:val="center"/>
        <w:rPr>
          <w:rFonts w:ascii="微软雅黑" w:eastAsia="微软雅黑" w:hAnsi="微软雅黑" w:cs="Arial"/>
          <w:color w:val="333333"/>
        </w:rPr>
      </w:pPr>
      <w:r w:rsidRPr="001C4481">
        <w:rPr>
          <w:rStyle w:val="a3"/>
          <w:rFonts w:ascii="微软雅黑" w:eastAsia="微软雅黑" w:hAnsi="微软雅黑" w:cs="Arial"/>
          <w:color w:val="333333"/>
        </w:rPr>
        <w:t>Section III Translation</w:t>
      </w:r>
    </w:p>
    <w:p w:rsidR="00572B8F" w:rsidRPr="001C4481" w:rsidRDefault="00572B8F" w:rsidP="00572B8F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1C4481">
        <w:rPr>
          <w:rFonts w:ascii="微软雅黑" w:eastAsia="微软雅黑" w:hAnsi="微软雅黑" w:cs="Arial"/>
          <w:color w:val="333333"/>
          <w:sz w:val="21"/>
          <w:szCs w:val="21"/>
        </w:rPr>
        <w:t xml:space="preserve">　</w:t>
      </w:r>
      <w:r w:rsidRPr="001C4481">
        <w:rPr>
          <w:rStyle w:val="a3"/>
          <w:rFonts w:ascii="微软雅黑" w:eastAsia="微软雅黑" w:hAnsi="微软雅黑" w:cs="Arial"/>
          <w:color w:val="333333"/>
          <w:sz w:val="21"/>
          <w:szCs w:val="21"/>
        </w:rPr>
        <w:t xml:space="preserve">　</w:t>
      </w:r>
      <w:r w:rsidR="00A86194">
        <w:rPr>
          <w:rStyle w:val="a3"/>
          <w:rFonts w:ascii="微软雅黑" w:eastAsia="微软雅黑" w:hAnsi="微软雅黑" w:cs="Arial" w:hint="eastAsia"/>
          <w:color w:val="333333"/>
          <w:sz w:val="21"/>
          <w:szCs w:val="21"/>
        </w:rPr>
        <w:t>46.</w:t>
      </w:r>
      <w:r w:rsidRPr="001C4481">
        <w:rPr>
          <w:rStyle w:val="a3"/>
          <w:rFonts w:ascii="微软雅黑" w:eastAsia="微软雅黑" w:hAnsi="微软雅黑" w:cs="Arial"/>
          <w:color w:val="333333"/>
          <w:sz w:val="21"/>
          <w:szCs w:val="21"/>
        </w:rPr>
        <w:t>Directions:</w:t>
      </w:r>
    </w:p>
    <w:p w:rsidR="00572B8F" w:rsidRPr="001C4481" w:rsidRDefault="00572B8F" w:rsidP="00572B8F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　</w:t>
      </w:r>
      <w:r w:rsidRPr="001C4481">
        <w:rPr>
          <w:rFonts w:ascii="微软雅黑" w:eastAsia="微软雅黑" w:hAnsi="微软雅黑" w:cs="Arial"/>
          <w:color w:val="333333"/>
          <w:sz w:val="21"/>
          <w:szCs w:val="21"/>
        </w:rPr>
        <w:t xml:space="preserve">　Translate the following text from English into Chinese. Write your translation on ANSWER SHEET 2. (15 points)</w:t>
      </w:r>
    </w:p>
    <w:p w:rsidR="00572B8F" w:rsidRPr="001C4481" w:rsidRDefault="00572B8F" w:rsidP="00572B8F">
      <w:pPr>
        <w:pStyle w:val="a4"/>
        <w:spacing w:before="0" w:beforeAutospacing="0" w:after="0" w:afterAutospacing="0" w:line="360" w:lineRule="atLeast"/>
        <w:rPr>
          <w:rFonts w:ascii="微软雅黑" w:eastAsia="微软雅黑" w:hAnsi="微软雅黑" w:cs="Arial"/>
          <w:color w:val="333333"/>
          <w:sz w:val="21"/>
          <w:szCs w:val="21"/>
        </w:rPr>
      </w:pPr>
      <w:r w:rsidRPr="001C4481">
        <w:rPr>
          <w:rFonts w:ascii="微软雅黑" w:eastAsia="微软雅黑" w:hAnsi="微软雅黑" w:cs="Arial"/>
          <w:color w:val="333333"/>
          <w:sz w:val="21"/>
          <w:szCs w:val="21"/>
        </w:rPr>
        <w:t xml:space="preserve">　　Most people would define optimism as endlessly happy, with a glass that’s perpetually half fall. But that’s exactly the kind of false deer</w:t>
      </w:r>
      <w:r w:rsidR="00033292" w:rsidRPr="001C448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1C4481">
        <w:rPr>
          <w:rFonts w:ascii="微软雅黑" w:eastAsia="微软雅黑" w:hAnsi="微软雅黑" w:cs="Arial"/>
          <w:color w:val="333333"/>
          <w:sz w:val="21"/>
          <w:szCs w:val="21"/>
        </w:rPr>
        <w:t>fulness that positive psychologists wouldn’t recommend. “Healthy optimists means being in touch with reality.” says Tal Ben-</w:t>
      </w:r>
      <w:proofErr w:type="spellStart"/>
      <w:r w:rsidRPr="001C4481">
        <w:rPr>
          <w:rFonts w:ascii="微软雅黑" w:eastAsia="微软雅黑" w:hAnsi="微软雅黑" w:cs="Arial"/>
          <w:color w:val="333333"/>
          <w:sz w:val="21"/>
          <w:szCs w:val="21"/>
        </w:rPr>
        <w:t>Shahar</w:t>
      </w:r>
      <w:proofErr w:type="spellEnd"/>
      <w:r w:rsidRPr="001C4481">
        <w:rPr>
          <w:rFonts w:ascii="微软雅黑" w:eastAsia="微软雅黑" w:hAnsi="微软雅黑" w:cs="Arial"/>
          <w:color w:val="333333"/>
          <w:sz w:val="21"/>
          <w:szCs w:val="21"/>
        </w:rPr>
        <w:t xml:space="preserve">, a Harvard professor, According to Ben- </w:t>
      </w:r>
      <w:proofErr w:type="spellStart"/>
      <w:r w:rsidRPr="001C4481">
        <w:rPr>
          <w:rFonts w:ascii="微软雅黑" w:eastAsia="微软雅黑" w:hAnsi="微软雅黑" w:cs="Arial"/>
          <w:color w:val="333333"/>
          <w:sz w:val="21"/>
          <w:szCs w:val="21"/>
        </w:rPr>
        <w:t>Shalar</w:t>
      </w:r>
      <w:proofErr w:type="spellEnd"/>
      <w:r w:rsidRPr="001C4481">
        <w:rPr>
          <w:rFonts w:ascii="微软雅黑" w:eastAsia="微软雅黑" w:hAnsi="微软雅黑" w:cs="Arial"/>
          <w:color w:val="333333"/>
          <w:sz w:val="21"/>
          <w:szCs w:val="21"/>
        </w:rPr>
        <w:t>,</w:t>
      </w:r>
      <w:r w:rsidR="00033292" w:rsidRPr="001C4481">
        <w:rPr>
          <w:rFonts w:ascii="微软雅黑" w:eastAsia="微软雅黑" w:hAnsi="微软雅黑" w:cs="Arial"/>
          <w:color w:val="333333"/>
          <w:sz w:val="21"/>
          <w:szCs w:val="21"/>
        </w:rPr>
        <w:t xml:space="preserve"> </w:t>
      </w:r>
      <w:r w:rsidRPr="001C4481">
        <w:rPr>
          <w:rFonts w:ascii="微软雅黑" w:eastAsia="微软雅黑" w:hAnsi="微软雅黑" w:cs="Arial"/>
          <w:color w:val="333333"/>
          <w:sz w:val="21"/>
          <w:szCs w:val="21"/>
        </w:rPr>
        <w:t>realistic optimists are these who make the best of things that happen, but not those who believe everything happens for the best.</w:t>
      </w:r>
    </w:p>
    <w:p w:rsidR="00572B8F" w:rsidRDefault="00572B8F" w:rsidP="001C4481">
      <w:pPr>
        <w:pStyle w:val="a4"/>
        <w:spacing w:before="0" w:beforeAutospacing="0" w:after="0" w:afterAutospacing="0" w:line="360" w:lineRule="atLeast"/>
        <w:ind w:firstLine="420"/>
        <w:rPr>
          <w:rFonts w:ascii="微软雅黑" w:eastAsia="微软雅黑" w:hAnsi="微软雅黑" w:cs="Arial"/>
          <w:color w:val="333333"/>
          <w:sz w:val="21"/>
          <w:szCs w:val="21"/>
        </w:rPr>
      </w:pPr>
      <w:r w:rsidRPr="001C4481">
        <w:rPr>
          <w:rFonts w:ascii="微软雅黑" w:eastAsia="微软雅黑" w:hAnsi="微软雅黑" w:cs="Arial"/>
          <w:color w:val="333333"/>
          <w:sz w:val="21"/>
          <w:szCs w:val="21"/>
        </w:rPr>
        <w:t>Ben-</w:t>
      </w:r>
      <w:proofErr w:type="spellStart"/>
      <w:r w:rsidRPr="001C4481">
        <w:rPr>
          <w:rFonts w:ascii="微软雅黑" w:eastAsia="微软雅黑" w:hAnsi="微软雅黑" w:cs="Arial"/>
          <w:color w:val="333333"/>
          <w:sz w:val="21"/>
          <w:szCs w:val="21"/>
        </w:rPr>
        <w:t>Shalar</w:t>
      </w:r>
      <w:proofErr w:type="spellEnd"/>
      <w:r w:rsidRPr="001C4481">
        <w:rPr>
          <w:rFonts w:ascii="微软雅黑" w:eastAsia="微软雅黑" w:hAnsi="微软雅黑" w:cs="Arial"/>
          <w:color w:val="333333"/>
          <w:sz w:val="21"/>
          <w:szCs w:val="21"/>
        </w:rPr>
        <w:t xml:space="preserve"> uses three optimistic exercisers. When he feels down-sag, after giving a bad lecture-he grants himself permission to be human. He reminds himself that mot every lecture can be a Nobel winner; some will be less effective than others. Next is reconstruction, He analyzes the weak lecture, leaning lessons, for the future about what works and what doesn’t. </w:t>
      </w:r>
      <w:r w:rsidRPr="001C4481">
        <w:rPr>
          <w:rFonts w:ascii="微软雅黑" w:eastAsia="微软雅黑" w:hAnsi="微软雅黑" w:cs="Arial"/>
          <w:color w:val="333333"/>
          <w:sz w:val="21"/>
          <w:szCs w:val="21"/>
        </w:rPr>
        <w:lastRenderedPageBreak/>
        <w:t>Finally, there is perspective, which involves acknowledging that in the ground scheme of life, one lecture really doesn’t matter.</w:t>
      </w:r>
    </w:p>
    <w:p w:rsidR="001C4481" w:rsidRPr="001C4481" w:rsidRDefault="001C4481" w:rsidP="001C4481">
      <w:pPr>
        <w:widowControl/>
        <w:spacing w:line="360" w:lineRule="atLeast"/>
        <w:jc w:val="center"/>
        <w:rPr>
          <w:rFonts w:ascii="微软雅黑" w:eastAsia="微软雅黑" w:hAnsi="微软雅黑" w:cs="Arial"/>
          <w:b/>
          <w:bCs/>
          <w:color w:val="333333"/>
          <w:kern w:val="0"/>
          <w:sz w:val="24"/>
          <w:szCs w:val="24"/>
        </w:rPr>
      </w:pPr>
      <w:r w:rsidRPr="001C4481">
        <w:rPr>
          <w:rFonts w:ascii="微软雅黑" w:eastAsia="微软雅黑" w:hAnsi="微软雅黑" w:cs="Arial"/>
          <w:b/>
          <w:bCs/>
          <w:color w:val="333333"/>
          <w:kern w:val="0"/>
          <w:sz w:val="24"/>
          <w:szCs w:val="24"/>
        </w:rPr>
        <w:t>Section IV Writing</w:t>
      </w:r>
    </w:p>
    <w:p w:rsidR="001C4481" w:rsidRPr="001C4481" w:rsidRDefault="001C4481" w:rsidP="001C4481">
      <w:pPr>
        <w:widowControl/>
        <w:spacing w:line="360" w:lineRule="atLeast"/>
        <w:jc w:val="center"/>
        <w:rPr>
          <w:rFonts w:ascii="微软雅黑" w:eastAsia="微软雅黑" w:hAnsi="微软雅黑" w:cs="Arial"/>
          <w:color w:val="333333"/>
          <w:kern w:val="0"/>
          <w:sz w:val="24"/>
          <w:szCs w:val="24"/>
        </w:rPr>
      </w:pPr>
      <w:r w:rsidRPr="001C4481">
        <w:rPr>
          <w:rFonts w:ascii="微软雅黑" w:eastAsia="微软雅黑" w:hAnsi="微软雅黑" w:cs="Arial"/>
          <w:b/>
          <w:bCs/>
          <w:color w:val="333333"/>
          <w:kern w:val="0"/>
          <w:sz w:val="24"/>
          <w:szCs w:val="24"/>
        </w:rPr>
        <w:t>Part A</w:t>
      </w:r>
    </w:p>
    <w:p w:rsidR="001C4481" w:rsidRPr="001C4481" w:rsidRDefault="001C4481" w:rsidP="001C4481">
      <w:pPr>
        <w:widowControl/>
        <w:spacing w:line="360" w:lineRule="atLeast"/>
        <w:jc w:val="left"/>
        <w:rPr>
          <w:rFonts w:ascii="微软雅黑" w:eastAsia="微软雅黑" w:hAnsi="微软雅黑" w:cs="Arial"/>
          <w:color w:val="333333"/>
          <w:kern w:val="0"/>
          <w:szCs w:val="21"/>
        </w:rPr>
      </w:pPr>
      <w:r w:rsidRPr="001C4481">
        <w:rPr>
          <w:rFonts w:ascii="Arial" w:hAnsi="Arial" w:cs="Arial"/>
          <w:color w:val="333333"/>
          <w:kern w:val="0"/>
          <w:szCs w:val="21"/>
        </w:rPr>
        <w:t xml:space="preserve">　</w:t>
      </w:r>
      <w:r w:rsidRPr="001C4481">
        <w:rPr>
          <w:rFonts w:ascii="微软雅黑" w:eastAsia="微软雅黑" w:hAnsi="微软雅黑" w:cs="Arial"/>
          <w:color w:val="333333"/>
          <w:kern w:val="0"/>
          <w:szCs w:val="21"/>
        </w:rPr>
        <w:t xml:space="preserve">　47. Directions: Suppose you are going to study abroad and share an apartment with John, a local student. Write him to email to</w:t>
      </w:r>
    </w:p>
    <w:p w:rsidR="001C4481" w:rsidRPr="001C4481" w:rsidRDefault="001C4481" w:rsidP="001C4481">
      <w:pPr>
        <w:widowControl/>
        <w:spacing w:line="360" w:lineRule="atLeast"/>
        <w:jc w:val="left"/>
        <w:rPr>
          <w:rFonts w:ascii="微软雅黑" w:eastAsia="微软雅黑" w:hAnsi="微软雅黑" w:cs="Arial"/>
          <w:color w:val="333333"/>
          <w:kern w:val="0"/>
          <w:szCs w:val="21"/>
        </w:rPr>
      </w:pPr>
      <w:r w:rsidRPr="001C4481">
        <w:rPr>
          <w:rFonts w:ascii="微软雅黑" w:eastAsia="微软雅黑" w:hAnsi="微软雅黑" w:cs="Arial"/>
          <w:color w:val="333333"/>
          <w:kern w:val="0"/>
          <w:szCs w:val="21"/>
        </w:rPr>
        <w:t xml:space="preserve">　　1)tell him about your living habits, and</w:t>
      </w:r>
    </w:p>
    <w:p w:rsidR="001C4481" w:rsidRPr="001C4481" w:rsidRDefault="001C4481" w:rsidP="001C4481">
      <w:pPr>
        <w:widowControl/>
        <w:spacing w:line="360" w:lineRule="atLeast"/>
        <w:jc w:val="left"/>
        <w:rPr>
          <w:rFonts w:ascii="微软雅黑" w:eastAsia="微软雅黑" w:hAnsi="微软雅黑" w:cs="Arial"/>
          <w:color w:val="333333"/>
          <w:kern w:val="0"/>
          <w:szCs w:val="21"/>
        </w:rPr>
      </w:pPr>
      <w:r w:rsidRPr="001C4481">
        <w:rPr>
          <w:rFonts w:ascii="微软雅黑" w:eastAsia="微软雅黑" w:hAnsi="微软雅黑" w:cs="Arial"/>
          <w:color w:val="333333"/>
          <w:kern w:val="0"/>
          <w:szCs w:val="21"/>
        </w:rPr>
        <w:t xml:space="preserve">　　2)ask for advice about living there.</w:t>
      </w:r>
    </w:p>
    <w:p w:rsidR="001C4481" w:rsidRPr="001C4481" w:rsidRDefault="001C4481" w:rsidP="001C4481">
      <w:pPr>
        <w:widowControl/>
        <w:spacing w:line="360" w:lineRule="atLeast"/>
        <w:jc w:val="left"/>
        <w:rPr>
          <w:rFonts w:ascii="微软雅黑" w:eastAsia="微软雅黑" w:hAnsi="微软雅黑" w:cs="Arial"/>
          <w:color w:val="333333"/>
          <w:kern w:val="0"/>
          <w:szCs w:val="21"/>
        </w:rPr>
      </w:pPr>
      <w:r w:rsidRPr="001C4481">
        <w:rPr>
          <w:rFonts w:ascii="微软雅黑" w:eastAsia="微软雅黑" w:hAnsi="微软雅黑" w:cs="Arial"/>
          <w:color w:val="333333"/>
          <w:kern w:val="0"/>
          <w:szCs w:val="21"/>
        </w:rPr>
        <w:t xml:space="preserve">　　You should write about 100 words on answer sheet.</w:t>
      </w:r>
    </w:p>
    <w:p w:rsidR="001C4481" w:rsidRDefault="001C4481" w:rsidP="001C4481">
      <w:pPr>
        <w:widowControl/>
        <w:spacing w:line="360" w:lineRule="atLeast"/>
        <w:ind w:firstLine="420"/>
        <w:jc w:val="left"/>
        <w:rPr>
          <w:rFonts w:ascii="微软雅黑" w:eastAsia="微软雅黑" w:hAnsi="微软雅黑" w:cs="Arial"/>
          <w:color w:val="333333"/>
          <w:kern w:val="0"/>
          <w:szCs w:val="21"/>
        </w:rPr>
      </w:pPr>
      <w:r w:rsidRPr="001C4481">
        <w:rPr>
          <w:rFonts w:ascii="微软雅黑" w:eastAsia="微软雅黑" w:hAnsi="微软雅黑" w:cs="Arial"/>
          <w:color w:val="333333"/>
          <w:kern w:val="0"/>
          <w:szCs w:val="21"/>
        </w:rPr>
        <w:t>Do not use your own name.</w:t>
      </w:r>
    </w:p>
    <w:p w:rsidR="001C4481" w:rsidRPr="001C4481" w:rsidRDefault="001C4481" w:rsidP="001C4481">
      <w:pPr>
        <w:widowControl/>
        <w:spacing w:line="360" w:lineRule="atLeast"/>
        <w:jc w:val="center"/>
        <w:rPr>
          <w:rFonts w:ascii="微软雅黑" w:eastAsia="微软雅黑" w:hAnsi="微软雅黑" w:cs="Arial"/>
          <w:color w:val="333333"/>
          <w:kern w:val="0"/>
          <w:sz w:val="24"/>
          <w:szCs w:val="24"/>
        </w:rPr>
      </w:pPr>
      <w:r w:rsidRPr="001C4481">
        <w:rPr>
          <w:rFonts w:ascii="微软雅黑" w:eastAsia="微软雅黑" w:hAnsi="微软雅黑" w:cs="Arial"/>
          <w:b/>
          <w:bCs/>
          <w:color w:val="333333"/>
          <w:kern w:val="0"/>
          <w:sz w:val="24"/>
          <w:szCs w:val="24"/>
        </w:rPr>
        <w:t>Part B</w:t>
      </w:r>
    </w:p>
    <w:p w:rsidR="001C4481" w:rsidRPr="001C4481" w:rsidRDefault="001C4481" w:rsidP="001C4481">
      <w:pPr>
        <w:widowControl/>
        <w:spacing w:line="360" w:lineRule="atLeast"/>
        <w:jc w:val="left"/>
        <w:rPr>
          <w:rFonts w:ascii="微软雅黑" w:eastAsia="微软雅黑" w:hAnsi="微软雅黑" w:cs="Arial"/>
          <w:color w:val="333333"/>
          <w:kern w:val="0"/>
          <w:szCs w:val="21"/>
        </w:rPr>
      </w:pPr>
      <w:r w:rsidRPr="001C4481">
        <w:rPr>
          <w:rFonts w:ascii="Arial" w:hAnsi="Arial" w:cs="Arial"/>
          <w:color w:val="333333"/>
          <w:kern w:val="0"/>
          <w:szCs w:val="21"/>
        </w:rPr>
        <w:t xml:space="preserve">　</w:t>
      </w:r>
      <w:r w:rsidRPr="001C4481">
        <w:rPr>
          <w:rFonts w:ascii="微软雅黑" w:eastAsia="微软雅黑" w:hAnsi="微软雅黑" w:cs="Arial"/>
          <w:color w:val="333333"/>
          <w:kern w:val="0"/>
          <w:szCs w:val="21"/>
        </w:rPr>
        <w:t xml:space="preserve">　48. Directions: Write your essay on ANSWER SHEET. (15 points)</w:t>
      </w:r>
    </w:p>
    <w:p w:rsidR="001C4481" w:rsidRPr="001C4481" w:rsidRDefault="001C4481" w:rsidP="001C4481">
      <w:pPr>
        <w:widowControl/>
        <w:spacing w:line="360" w:lineRule="atLeast"/>
        <w:jc w:val="left"/>
        <w:rPr>
          <w:rFonts w:ascii="微软雅黑" w:eastAsia="微软雅黑" w:hAnsi="微软雅黑" w:cs="Arial"/>
          <w:color w:val="333333"/>
          <w:kern w:val="0"/>
          <w:szCs w:val="21"/>
        </w:rPr>
      </w:pPr>
      <w:r w:rsidRPr="001C4481">
        <w:rPr>
          <w:rFonts w:ascii="微软雅黑" w:eastAsia="微软雅黑" w:hAnsi="微软雅黑" w:cs="Arial"/>
          <w:color w:val="333333"/>
          <w:kern w:val="0"/>
          <w:szCs w:val="21"/>
        </w:rPr>
        <w:t xml:space="preserve">　　You should</w:t>
      </w:r>
    </w:p>
    <w:p w:rsidR="001C4481" w:rsidRPr="001C4481" w:rsidRDefault="001C4481" w:rsidP="001C4481">
      <w:pPr>
        <w:widowControl/>
        <w:spacing w:line="360" w:lineRule="atLeast"/>
        <w:jc w:val="left"/>
        <w:rPr>
          <w:rFonts w:ascii="微软雅黑" w:eastAsia="微软雅黑" w:hAnsi="微软雅黑" w:cs="Arial"/>
          <w:color w:val="333333"/>
          <w:kern w:val="0"/>
          <w:szCs w:val="21"/>
        </w:rPr>
      </w:pPr>
      <w:r w:rsidRPr="001C4481">
        <w:rPr>
          <w:rFonts w:ascii="微软雅黑" w:eastAsia="微软雅黑" w:hAnsi="微软雅黑" w:cs="Arial"/>
          <w:color w:val="333333"/>
          <w:kern w:val="0"/>
          <w:szCs w:val="21"/>
        </w:rPr>
        <w:t xml:space="preserve">　　1. interpret the chart, and</w:t>
      </w:r>
    </w:p>
    <w:p w:rsidR="001C4481" w:rsidRPr="001C4481" w:rsidRDefault="001C4481" w:rsidP="001C4481">
      <w:pPr>
        <w:widowControl/>
        <w:spacing w:line="360" w:lineRule="atLeast"/>
        <w:jc w:val="left"/>
        <w:rPr>
          <w:rFonts w:ascii="微软雅黑" w:eastAsia="微软雅黑" w:hAnsi="微软雅黑" w:cs="Arial"/>
          <w:color w:val="333333"/>
          <w:kern w:val="0"/>
          <w:szCs w:val="21"/>
        </w:rPr>
      </w:pPr>
      <w:r w:rsidRPr="001C4481">
        <w:rPr>
          <w:rFonts w:ascii="微软雅黑" w:eastAsia="微软雅黑" w:hAnsi="微软雅黑" w:cs="Arial"/>
          <w:color w:val="333333"/>
          <w:kern w:val="0"/>
          <w:szCs w:val="21"/>
        </w:rPr>
        <w:t xml:space="preserve">　　2. give your comments.</w:t>
      </w:r>
    </w:p>
    <w:p w:rsidR="001C4481" w:rsidRPr="001C4481" w:rsidRDefault="001C4481" w:rsidP="001C4481">
      <w:pPr>
        <w:widowControl/>
        <w:spacing w:line="360" w:lineRule="atLeast"/>
        <w:jc w:val="left"/>
        <w:rPr>
          <w:rFonts w:ascii="微软雅黑" w:eastAsia="微软雅黑" w:hAnsi="微软雅黑" w:cs="Arial"/>
          <w:color w:val="333333"/>
          <w:kern w:val="0"/>
          <w:szCs w:val="21"/>
        </w:rPr>
      </w:pPr>
      <w:r w:rsidRPr="001C4481">
        <w:rPr>
          <w:rFonts w:ascii="微软雅黑" w:eastAsia="微软雅黑" w:hAnsi="微软雅黑" w:cs="Arial"/>
          <w:color w:val="333333"/>
          <w:kern w:val="0"/>
          <w:szCs w:val="21"/>
        </w:rPr>
        <w:t xml:space="preserve">　　You should write about 150 words on the ANSWER SHEET. (15points)</w:t>
      </w:r>
    </w:p>
    <w:p w:rsidR="001C4481" w:rsidRPr="001C4481" w:rsidRDefault="001C4481" w:rsidP="001C4481">
      <w:pPr>
        <w:widowControl/>
        <w:spacing w:line="360" w:lineRule="atLeast"/>
        <w:ind w:firstLine="420"/>
        <w:jc w:val="left"/>
        <w:rPr>
          <w:rFonts w:ascii="微软雅黑" w:eastAsia="微软雅黑" w:hAnsi="微软雅黑" w:cs="Arial"/>
          <w:color w:val="333333"/>
          <w:kern w:val="0"/>
          <w:szCs w:val="21"/>
        </w:rPr>
      </w:pPr>
    </w:p>
    <w:p w:rsidR="00E31663" w:rsidRPr="001C4481" w:rsidRDefault="00E31663">
      <w:pPr>
        <w:rPr>
          <w:rFonts w:ascii="微软雅黑" w:eastAsia="微软雅黑" w:hAnsi="微软雅黑"/>
          <w:szCs w:val="21"/>
        </w:rPr>
      </w:pPr>
    </w:p>
    <w:sectPr w:rsidR="00E31663" w:rsidRPr="001C4481" w:rsidSect="00E74936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5D4" w:rsidRDefault="00B035D4" w:rsidP="00A86194">
      <w:r>
        <w:separator/>
      </w:r>
    </w:p>
  </w:endnote>
  <w:endnote w:type="continuationSeparator" w:id="0">
    <w:p w:rsidR="00B035D4" w:rsidRDefault="00B035D4" w:rsidP="00A86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5D4" w:rsidRDefault="00B035D4" w:rsidP="00A86194">
      <w:r>
        <w:separator/>
      </w:r>
    </w:p>
  </w:footnote>
  <w:footnote w:type="continuationSeparator" w:id="0">
    <w:p w:rsidR="00B035D4" w:rsidRDefault="00B035D4" w:rsidP="00A86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AB0" w:rsidRDefault="006A7AB0">
    <w:pPr>
      <w:pStyle w:val="a5"/>
    </w:pPr>
  </w:p>
  <w:p w:rsidR="006A7AB0" w:rsidRDefault="006A7AB0">
    <w:pPr>
      <w:pStyle w:val="a5"/>
    </w:pPr>
    <w:r>
      <w:rPr>
        <w:rFonts w:hint="eastAsia"/>
      </w:rPr>
      <w:t>咨询电话：</w:t>
    </w:r>
    <w:r>
      <w:rPr>
        <w:rFonts w:hint="eastAsia"/>
      </w:rPr>
      <w:t>400-882-5755</w:t>
    </w:r>
    <w:r>
      <w:t xml:space="preserve">                                                            </w:t>
    </w:r>
    <w:r>
      <w:rPr>
        <w:rFonts w:hint="eastAsia"/>
      </w:rPr>
      <w:t>启航官网：</w:t>
    </w:r>
    <w:r>
      <w:t>www.qihang.com.cn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936"/>
    <w:rsid w:val="00033292"/>
    <w:rsid w:val="00192F91"/>
    <w:rsid w:val="001C4481"/>
    <w:rsid w:val="00201379"/>
    <w:rsid w:val="00240591"/>
    <w:rsid w:val="003E5809"/>
    <w:rsid w:val="00451024"/>
    <w:rsid w:val="00527C53"/>
    <w:rsid w:val="00572B8F"/>
    <w:rsid w:val="006A7AB0"/>
    <w:rsid w:val="00A86194"/>
    <w:rsid w:val="00B035D4"/>
    <w:rsid w:val="00C83DB3"/>
    <w:rsid w:val="00D40509"/>
    <w:rsid w:val="00E31663"/>
    <w:rsid w:val="00E7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040145"/>
  <w15:chartTrackingRefBased/>
  <w15:docId w15:val="{A0443153-82F4-4392-A763-BAFEC6D18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7493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74936"/>
  </w:style>
  <w:style w:type="character" w:styleId="a3">
    <w:name w:val="Strong"/>
    <w:basedOn w:val="a0"/>
    <w:uiPriority w:val="22"/>
    <w:qFormat/>
    <w:rsid w:val="00E74936"/>
    <w:rPr>
      <w:b/>
      <w:bCs/>
    </w:rPr>
  </w:style>
  <w:style w:type="paragraph" w:styleId="a4">
    <w:name w:val="Normal (Web)"/>
    <w:basedOn w:val="a"/>
    <w:uiPriority w:val="99"/>
    <w:unhideWhenUsed/>
    <w:rsid w:val="00E749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861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86194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861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8619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14</Pages>
  <Words>2878</Words>
  <Characters>16410</Characters>
  <Application>Microsoft Office Word</Application>
  <DocSecurity>0</DocSecurity>
  <Lines>136</Lines>
  <Paragraphs>38</Paragraphs>
  <ScaleCrop>false</ScaleCrop>
  <Company/>
  <LinksUpToDate>false</LinksUpToDate>
  <CharactersWithSpaces>19250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jingling yan</dc:creator>
  <cp:keywords/>
  <dc:description/>
  <cp:lastModifiedBy>jingling yan</cp:lastModifiedBy>
  <cp:revision>5</cp:revision>
  <dcterms:created xsi:type="dcterms:W3CDTF">2017-04-19T03:49:00Z</dcterms:created>
  <dcterms:modified xsi:type="dcterms:W3CDTF">2017-04-20T03:48:00Z</dcterms:modified>
</cp:coreProperties>
</file>